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3B" w:rsidRPr="00210353" w:rsidRDefault="0090713B" w:rsidP="0090713B">
      <w:pPr>
        <w:pStyle w:val="NoSpacing"/>
        <w:ind w:right="-46" w:firstLine="720"/>
        <w:rPr>
          <w:rFonts w:ascii="Times New Roman" w:hAnsi="Times New Roman" w:cs="Times New Roman"/>
          <w:b/>
          <w:sz w:val="28"/>
          <w:szCs w:val="28"/>
        </w:rPr>
      </w:pPr>
      <w:r w:rsidRPr="00210353">
        <w:rPr>
          <w:rFonts w:ascii="Times New Roman" w:hAnsi="Times New Roman" w:cs="Times New Roman"/>
          <w:b/>
          <w:sz w:val="28"/>
          <w:szCs w:val="28"/>
        </w:rPr>
        <w:t>COURT OF THE LOK PAL (OMBUDSMAN),</w:t>
      </w:r>
    </w:p>
    <w:p w:rsidR="0090713B" w:rsidRPr="00210353" w:rsidRDefault="009376DF" w:rsidP="0090713B">
      <w:pPr>
        <w:pStyle w:val="NoSpacing"/>
        <w:ind w:left="720" w:right="-46" w:firstLine="720"/>
        <w:rPr>
          <w:rFonts w:ascii="Times New Roman" w:hAnsi="Times New Roman" w:cs="Times New Roman"/>
          <w:b/>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ELECTRICITY, PUNJAB,</w:t>
      </w:r>
    </w:p>
    <w:p w:rsidR="0090713B" w:rsidRPr="00210353" w:rsidRDefault="0090713B" w:rsidP="0090713B">
      <w:pPr>
        <w:pStyle w:val="NoSpacing"/>
        <w:ind w:right="-46" w:firstLine="720"/>
        <w:jc w:val="both"/>
        <w:rPr>
          <w:rFonts w:ascii="Times New Roman" w:hAnsi="Times New Roman" w:cs="Times New Roman"/>
          <w:b/>
          <w:sz w:val="28"/>
          <w:szCs w:val="28"/>
        </w:rPr>
      </w:pPr>
      <w:r w:rsidRPr="00210353">
        <w:rPr>
          <w:rFonts w:ascii="Times New Roman" w:hAnsi="Times New Roman" w:cs="Times New Roman"/>
          <w:b/>
          <w:sz w:val="28"/>
          <w:szCs w:val="28"/>
        </w:rPr>
        <w:t>PLOT NO. A-2, INDUSTRIAL AREA, PHASE-1,</w:t>
      </w:r>
    </w:p>
    <w:p w:rsidR="0090713B" w:rsidRPr="00210353" w:rsidRDefault="0090713B" w:rsidP="0090713B">
      <w:pPr>
        <w:pStyle w:val="NoSpacing"/>
        <w:ind w:left="1264" w:right="-46" w:firstLine="720"/>
        <w:jc w:val="both"/>
        <w:rPr>
          <w:rFonts w:ascii="Times New Roman" w:hAnsi="Times New Roman" w:cs="Times New Roman"/>
          <w:b/>
          <w:sz w:val="28"/>
          <w:szCs w:val="28"/>
        </w:rPr>
      </w:pPr>
      <w:r w:rsidRPr="00210353">
        <w:rPr>
          <w:rFonts w:ascii="Times New Roman" w:hAnsi="Times New Roman" w:cs="Times New Roman"/>
          <w:b/>
          <w:sz w:val="28"/>
          <w:szCs w:val="28"/>
        </w:rPr>
        <w:t>S.A.S. NAGAR (MOHALI).</w:t>
      </w:r>
    </w:p>
    <w:p w:rsidR="0090713B" w:rsidRPr="00210353" w:rsidRDefault="0090713B" w:rsidP="0090713B">
      <w:pPr>
        <w:pStyle w:val="NoSpacing"/>
        <w:ind w:left="1984" w:right="1440"/>
        <w:jc w:val="both"/>
        <w:rPr>
          <w:rFonts w:ascii="Times New Roman" w:hAnsi="Times New Roman" w:cs="Times New Roman"/>
          <w:b/>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p>
    <w:p w:rsidR="0090713B" w:rsidRPr="00210353" w:rsidRDefault="0090713B" w:rsidP="00170C8E">
      <w:pPr>
        <w:pStyle w:val="NoSpacing"/>
        <w:ind w:left="1984" w:right="1440"/>
        <w:jc w:val="both"/>
        <w:rPr>
          <w:rFonts w:ascii="Times New Roman" w:hAnsi="Times New Roman" w:cs="Times New Roman"/>
          <w:b/>
          <w:sz w:val="28"/>
          <w:szCs w:val="28"/>
        </w:rPr>
      </w:pPr>
      <w:r w:rsidRPr="00210353">
        <w:rPr>
          <w:rFonts w:ascii="Times New Roman" w:hAnsi="Times New Roman" w:cs="Times New Roman"/>
          <w:b/>
          <w:sz w:val="28"/>
          <w:szCs w:val="28"/>
        </w:rPr>
        <w:t xml:space="preserve">APPEAL NO. </w:t>
      </w:r>
      <w:r w:rsidR="00E84CCA">
        <w:rPr>
          <w:rFonts w:ascii="Times New Roman" w:hAnsi="Times New Roman" w:cs="Times New Roman"/>
          <w:b/>
          <w:sz w:val="28"/>
          <w:szCs w:val="28"/>
        </w:rPr>
        <w:t>46/2020</w:t>
      </w:r>
    </w:p>
    <w:p w:rsidR="0090713B" w:rsidRPr="00210353" w:rsidRDefault="00801475" w:rsidP="0090713B">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Date of Registration</w:t>
      </w:r>
      <w:r w:rsidR="0090713B" w:rsidRPr="00210353">
        <w:rPr>
          <w:rFonts w:ascii="Times New Roman" w:hAnsi="Times New Roman" w:cs="Times New Roman"/>
          <w:b/>
          <w:sz w:val="28"/>
          <w:szCs w:val="28"/>
        </w:rPr>
        <w:tab/>
        <w:t xml:space="preserve">: </w:t>
      </w:r>
      <w:r w:rsidR="00E84CCA">
        <w:rPr>
          <w:rFonts w:ascii="Times New Roman" w:hAnsi="Times New Roman" w:cs="Times New Roman"/>
          <w:b/>
          <w:sz w:val="28"/>
          <w:szCs w:val="28"/>
        </w:rPr>
        <w:t>01</w:t>
      </w:r>
      <w:r w:rsidR="0090713B" w:rsidRPr="00210353">
        <w:rPr>
          <w:rFonts w:ascii="Times New Roman" w:hAnsi="Times New Roman" w:cs="Times New Roman"/>
          <w:b/>
          <w:sz w:val="28"/>
          <w:szCs w:val="28"/>
        </w:rPr>
        <w:t>.</w:t>
      </w:r>
      <w:r w:rsidR="00E84CCA">
        <w:rPr>
          <w:rFonts w:ascii="Times New Roman" w:hAnsi="Times New Roman" w:cs="Times New Roman"/>
          <w:b/>
          <w:sz w:val="28"/>
          <w:szCs w:val="28"/>
        </w:rPr>
        <w:t>10</w:t>
      </w:r>
      <w:r w:rsidR="0090713B" w:rsidRPr="00210353">
        <w:rPr>
          <w:rFonts w:ascii="Times New Roman" w:hAnsi="Times New Roman" w:cs="Times New Roman"/>
          <w:b/>
          <w:sz w:val="28"/>
          <w:szCs w:val="28"/>
        </w:rPr>
        <w:t>.2020</w:t>
      </w:r>
    </w:p>
    <w:p w:rsidR="0090713B" w:rsidRPr="00210353" w:rsidRDefault="00801475" w:rsidP="0090713B">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Date of Hearing</w:t>
      </w:r>
      <w:r w:rsidR="0090713B" w:rsidRPr="00210353">
        <w:rPr>
          <w:rFonts w:ascii="Times New Roman" w:hAnsi="Times New Roman" w:cs="Times New Roman"/>
          <w:b/>
          <w:sz w:val="28"/>
          <w:szCs w:val="28"/>
        </w:rPr>
        <w:tab/>
      </w:r>
      <w:r w:rsidR="0064359D" w:rsidRPr="00210353">
        <w:rPr>
          <w:rFonts w:ascii="Times New Roman" w:hAnsi="Times New Roman" w:cs="Times New Roman"/>
          <w:b/>
          <w:sz w:val="28"/>
          <w:szCs w:val="28"/>
        </w:rPr>
        <w:tab/>
        <w:t xml:space="preserve">: </w:t>
      </w:r>
      <w:r w:rsidR="00F459D0">
        <w:rPr>
          <w:rFonts w:ascii="Times New Roman" w:hAnsi="Times New Roman" w:cs="Times New Roman"/>
          <w:b/>
          <w:sz w:val="28"/>
          <w:szCs w:val="28"/>
        </w:rPr>
        <w:softHyphen/>
      </w:r>
      <w:r w:rsidR="00F459D0">
        <w:rPr>
          <w:rFonts w:ascii="Times New Roman" w:hAnsi="Times New Roman" w:cs="Times New Roman"/>
          <w:b/>
          <w:sz w:val="28"/>
          <w:szCs w:val="28"/>
        </w:rPr>
        <w:softHyphen/>
      </w:r>
      <w:r w:rsidR="009A498F">
        <w:rPr>
          <w:rFonts w:ascii="Times New Roman" w:hAnsi="Times New Roman" w:cs="Times New Roman"/>
          <w:b/>
          <w:sz w:val="28"/>
          <w:szCs w:val="28"/>
        </w:rPr>
        <w:t>21</w:t>
      </w:r>
      <w:r w:rsidR="00397D8F">
        <w:rPr>
          <w:rFonts w:ascii="Times New Roman" w:hAnsi="Times New Roman" w:cs="Times New Roman"/>
          <w:b/>
          <w:sz w:val="28"/>
          <w:szCs w:val="28"/>
        </w:rPr>
        <w:t>.</w:t>
      </w:r>
      <w:r w:rsidR="00876F94">
        <w:rPr>
          <w:rFonts w:ascii="Times New Roman" w:hAnsi="Times New Roman" w:cs="Times New Roman"/>
          <w:b/>
          <w:sz w:val="28"/>
          <w:szCs w:val="28"/>
        </w:rPr>
        <w:t>10</w:t>
      </w:r>
      <w:r w:rsidR="00397D8F">
        <w:rPr>
          <w:rFonts w:ascii="Times New Roman" w:hAnsi="Times New Roman" w:cs="Times New Roman"/>
          <w:b/>
          <w:sz w:val="28"/>
          <w:szCs w:val="28"/>
        </w:rPr>
        <w:t>.2020</w:t>
      </w:r>
    </w:p>
    <w:p w:rsidR="0090713B" w:rsidRPr="00210353" w:rsidRDefault="00801475" w:rsidP="0090713B">
      <w:pPr>
        <w:pStyle w:val="NoSpacing"/>
        <w:ind w:right="-46"/>
        <w:jc w:val="both"/>
        <w:rPr>
          <w:rFonts w:ascii="Times New Roman" w:hAnsi="Times New Roman" w:cs="Times New Roman"/>
          <w:b/>
          <w:sz w:val="28"/>
          <w:szCs w:val="28"/>
        </w:rPr>
      </w:pPr>
      <w:r>
        <w:rPr>
          <w:rFonts w:ascii="Times New Roman" w:hAnsi="Times New Roman" w:cs="Times New Roman"/>
          <w:b/>
          <w:sz w:val="28"/>
          <w:szCs w:val="28"/>
        </w:rPr>
        <w:t xml:space="preserve">          Date of Order</w:t>
      </w:r>
      <w:r>
        <w:rPr>
          <w:rFonts w:ascii="Times New Roman" w:hAnsi="Times New Roman" w:cs="Times New Roman"/>
          <w:b/>
          <w:sz w:val="28"/>
          <w:szCs w:val="28"/>
        </w:rPr>
        <w:tab/>
      </w:r>
      <w:r>
        <w:rPr>
          <w:rFonts w:ascii="Times New Roman" w:hAnsi="Times New Roman" w:cs="Times New Roman"/>
          <w:b/>
          <w:sz w:val="28"/>
          <w:szCs w:val="28"/>
        </w:rPr>
        <w:tab/>
        <w:t>: 27</w:t>
      </w:r>
      <w:r w:rsidR="0090713B" w:rsidRPr="00210353">
        <w:rPr>
          <w:rFonts w:ascii="Times New Roman" w:hAnsi="Times New Roman" w:cs="Times New Roman"/>
          <w:b/>
          <w:sz w:val="28"/>
          <w:szCs w:val="28"/>
        </w:rPr>
        <w:t>.</w:t>
      </w:r>
      <w:r w:rsidR="00876F94">
        <w:rPr>
          <w:rFonts w:ascii="Times New Roman" w:hAnsi="Times New Roman" w:cs="Times New Roman"/>
          <w:b/>
          <w:sz w:val="28"/>
          <w:szCs w:val="28"/>
        </w:rPr>
        <w:t>10</w:t>
      </w:r>
      <w:r w:rsidR="0090713B" w:rsidRPr="00210353">
        <w:rPr>
          <w:rFonts w:ascii="Times New Roman" w:hAnsi="Times New Roman" w:cs="Times New Roman"/>
          <w:b/>
          <w:sz w:val="28"/>
          <w:szCs w:val="28"/>
        </w:rPr>
        <w:t>.2020</w:t>
      </w:r>
    </w:p>
    <w:p w:rsidR="0090713B" w:rsidRPr="00210353" w:rsidRDefault="0090713B" w:rsidP="0090713B">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Before:</w:t>
      </w:r>
    </w:p>
    <w:p w:rsidR="0090713B" w:rsidRPr="00210353" w:rsidRDefault="00504169" w:rsidP="0090713B">
      <w:pPr>
        <w:pStyle w:val="NoSpacing"/>
        <w:ind w:left="72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Er. Gurinder</w:t>
      </w: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Jit Singh,</w:t>
      </w:r>
    </w:p>
    <w:p w:rsidR="0090713B" w:rsidRPr="00210353" w:rsidRDefault="00504169" w:rsidP="0090713B">
      <w:pPr>
        <w:pStyle w:val="NoSpacing"/>
        <w:jc w:val="both"/>
        <w:rPr>
          <w:rFonts w:ascii="Times New Roman" w:hAnsi="Times New Roman" w:cs="Times New Roman"/>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Lokpal (Ombudsman), Electricity, Punjab</w:t>
      </w:r>
      <w:r w:rsidR="0090713B" w:rsidRPr="00210353">
        <w:rPr>
          <w:rFonts w:ascii="Times New Roman" w:hAnsi="Times New Roman" w:cs="Times New Roman"/>
          <w:sz w:val="28"/>
          <w:szCs w:val="28"/>
        </w:rPr>
        <w:t>.</w:t>
      </w:r>
    </w:p>
    <w:p w:rsidR="0090713B" w:rsidRPr="00210353" w:rsidRDefault="0090713B" w:rsidP="0090713B">
      <w:pPr>
        <w:pStyle w:val="NoSpacing"/>
        <w:jc w:val="both"/>
        <w:rPr>
          <w:rFonts w:ascii="Times New Roman" w:hAnsi="Times New Roman" w:cs="Times New Roman"/>
          <w:sz w:val="28"/>
          <w:szCs w:val="28"/>
        </w:rPr>
      </w:pPr>
    </w:p>
    <w:p w:rsidR="0090713B" w:rsidRPr="00210353" w:rsidRDefault="005C4524" w:rsidP="0090713B">
      <w:pPr>
        <w:spacing w:line="240" w:lineRule="auto"/>
        <w:ind w:right="1440"/>
        <w:jc w:val="both"/>
        <w:rPr>
          <w:rFonts w:ascii="Times New Roman" w:hAnsi="Times New Roman" w:cs="Times New Roman"/>
          <w:b/>
          <w:sz w:val="28"/>
          <w:szCs w:val="28"/>
        </w:rPr>
      </w:pPr>
      <w:r>
        <w:rPr>
          <w:rFonts w:ascii="Times New Roman" w:hAnsi="Times New Roman" w:cs="Times New Roman"/>
          <w:b/>
          <w:sz w:val="28"/>
          <w:szCs w:val="28"/>
        </w:rPr>
        <w:t>In the Matter of</w:t>
      </w:r>
      <w:r w:rsidR="0090713B" w:rsidRPr="00210353">
        <w:rPr>
          <w:rFonts w:ascii="Times New Roman" w:hAnsi="Times New Roman" w:cs="Times New Roman"/>
          <w:b/>
          <w:sz w:val="28"/>
          <w:szCs w:val="28"/>
        </w:rPr>
        <w:t>:</w:t>
      </w:r>
    </w:p>
    <w:p w:rsidR="0090713B" w:rsidRPr="00210353" w:rsidRDefault="0090713B" w:rsidP="0090713B">
      <w:pPr>
        <w:pStyle w:val="NoSpacing"/>
        <w:ind w:right="-46"/>
        <w:jc w:val="both"/>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r w:rsidR="00742E14">
        <w:rPr>
          <w:rFonts w:ascii="Times New Roman" w:hAnsi="Times New Roman" w:cs="Times New Roman"/>
          <w:sz w:val="28"/>
          <w:szCs w:val="28"/>
        </w:rPr>
        <w:t xml:space="preserve">        </w:t>
      </w:r>
      <w:r w:rsidR="00E84CCA">
        <w:rPr>
          <w:rFonts w:ascii="Times New Roman" w:hAnsi="Times New Roman" w:cs="Times New Roman"/>
          <w:sz w:val="28"/>
          <w:szCs w:val="28"/>
        </w:rPr>
        <w:t>Meenu</w:t>
      </w:r>
      <w:r w:rsidR="00742E14">
        <w:rPr>
          <w:rFonts w:ascii="Times New Roman" w:hAnsi="Times New Roman" w:cs="Times New Roman"/>
          <w:sz w:val="28"/>
          <w:szCs w:val="28"/>
        </w:rPr>
        <w:t xml:space="preserve"> </w:t>
      </w:r>
      <w:r w:rsidR="00E84CCA">
        <w:rPr>
          <w:rFonts w:ascii="Times New Roman" w:hAnsi="Times New Roman" w:cs="Times New Roman"/>
          <w:sz w:val="28"/>
          <w:szCs w:val="28"/>
        </w:rPr>
        <w:t>Goyal</w:t>
      </w:r>
      <w:r w:rsidRPr="00210353">
        <w:rPr>
          <w:rFonts w:ascii="Times New Roman" w:hAnsi="Times New Roman" w:cs="Times New Roman"/>
          <w:sz w:val="28"/>
          <w:szCs w:val="28"/>
        </w:rPr>
        <w:t xml:space="preserve">, </w:t>
      </w:r>
    </w:p>
    <w:p w:rsidR="00261901" w:rsidRDefault="00742E14" w:rsidP="00C529EE">
      <w:pPr>
        <w:pStyle w:val="NoSpacing"/>
        <w:ind w:left="720" w:right="-46"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84CCA">
        <w:rPr>
          <w:rFonts w:ascii="Times New Roman" w:hAnsi="Times New Roman" w:cs="Times New Roman"/>
          <w:sz w:val="28"/>
          <w:szCs w:val="28"/>
        </w:rPr>
        <w:t>Village Pawa</w:t>
      </w:r>
      <w:r>
        <w:rPr>
          <w:rFonts w:ascii="Times New Roman" w:hAnsi="Times New Roman" w:cs="Times New Roman"/>
          <w:sz w:val="28"/>
          <w:szCs w:val="28"/>
        </w:rPr>
        <w:t xml:space="preserve"> </w:t>
      </w:r>
      <w:r w:rsidR="00E84CCA">
        <w:rPr>
          <w:rFonts w:ascii="Times New Roman" w:hAnsi="Times New Roman" w:cs="Times New Roman"/>
          <w:sz w:val="28"/>
          <w:szCs w:val="28"/>
        </w:rPr>
        <w:t>Khakat</w:t>
      </w:r>
      <w:r w:rsidR="00897971" w:rsidRPr="00210353">
        <w:rPr>
          <w:rFonts w:ascii="Times New Roman" w:hAnsi="Times New Roman" w:cs="Times New Roman"/>
          <w:sz w:val="28"/>
          <w:szCs w:val="28"/>
        </w:rPr>
        <w:t xml:space="preserve">, </w:t>
      </w:r>
    </w:p>
    <w:p w:rsidR="00897971" w:rsidRPr="00210353" w:rsidRDefault="00742E14" w:rsidP="00C529EE">
      <w:pPr>
        <w:pStyle w:val="NoSpacing"/>
        <w:ind w:left="720" w:right="-46"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84CCA">
        <w:rPr>
          <w:rFonts w:ascii="Times New Roman" w:hAnsi="Times New Roman" w:cs="Times New Roman"/>
          <w:sz w:val="28"/>
          <w:szCs w:val="28"/>
        </w:rPr>
        <w:t>Opposite Ludhiana Airport,</w:t>
      </w:r>
    </w:p>
    <w:p w:rsidR="0090713B" w:rsidRDefault="00742E14" w:rsidP="00C529EE">
      <w:pPr>
        <w:pStyle w:val="NoSpacing"/>
        <w:ind w:left="720" w:right="-46"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84CCA">
        <w:rPr>
          <w:rFonts w:ascii="Times New Roman" w:hAnsi="Times New Roman" w:cs="Times New Roman"/>
          <w:sz w:val="28"/>
          <w:szCs w:val="28"/>
        </w:rPr>
        <w:t xml:space="preserve">GT </w:t>
      </w:r>
      <w:r w:rsidR="00DD03B6">
        <w:rPr>
          <w:rFonts w:ascii="Times New Roman" w:hAnsi="Times New Roman" w:cs="Times New Roman"/>
          <w:sz w:val="28"/>
          <w:szCs w:val="28"/>
        </w:rPr>
        <w:t>Road</w:t>
      </w:r>
      <w:r w:rsidR="006F3A7F">
        <w:rPr>
          <w:rFonts w:ascii="Times New Roman" w:hAnsi="Times New Roman" w:cs="Times New Roman"/>
          <w:sz w:val="28"/>
          <w:szCs w:val="28"/>
        </w:rPr>
        <w:t>,</w:t>
      </w:r>
      <w:r w:rsidR="00E84CCA">
        <w:rPr>
          <w:rFonts w:ascii="Times New Roman" w:hAnsi="Times New Roman" w:cs="Times New Roman"/>
          <w:sz w:val="28"/>
          <w:szCs w:val="28"/>
        </w:rPr>
        <w:t xml:space="preserve"> Ludhiana</w:t>
      </w:r>
      <w:r w:rsidR="00DD03B6">
        <w:rPr>
          <w:rFonts w:ascii="Times New Roman" w:hAnsi="Times New Roman" w:cs="Times New Roman"/>
          <w:sz w:val="28"/>
          <w:szCs w:val="28"/>
        </w:rPr>
        <w:t>,</w:t>
      </w:r>
    </w:p>
    <w:p w:rsidR="0090713B" w:rsidRPr="00210353" w:rsidRDefault="00742E14" w:rsidP="00C529EE">
      <w:pPr>
        <w:pStyle w:val="NoSpacing"/>
        <w:ind w:left="720" w:right="-46"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90713B" w:rsidRPr="00210353">
        <w:rPr>
          <w:rFonts w:ascii="Times New Roman" w:hAnsi="Times New Roman" w:cs="Times New Roman"/>
          <w:b/>
          <w:bCs/>
          <w:sz w:val="28"/>
          <w:szCs w:val="28"/>
        </w:rPr>
        <w:t>Contract Account Number:</w:t>
      </w:r>
      <w:r>
        <w:rPr>
          <w:rFonts w:ascii="Times New Roman" w:hAnsi="Times New Roman" w:cs="Times New Roman"/>
          <w:b/>
          <w:bCs/>
          <w:sz w:val="28"/>
          <w:szCs w:val="28"/>
        </w:rPr>
        <w:t xml:space="preserve"> </w:t>
      </w:r>
      <w:r w:rsidR="00DD03B6">
        <w:rPr>
          <w:rFonts w:ascii="Times New Roman" w:hAnsi="Times New Roman" w:cs="Times New Roman"/>
          <w:b/>
          <w:bCs/>
          <w:sz w:val="28"/>
          <w:szCs w:val="28"/>
        </w:rPr>
        <w:t>300</w:t>
      </w:r>
      <w:r w:rsidR="00E84CCA">
        <w:rPr>
          <w:rFonts w:ascii="Times New Roman" w:hAnsi="Times New Roman" w:cs="Times New Roman"/>
          <w:b/>
          <w:bCs/>
          <w:sz w:val="28"/>
          <w:szCs w:val="28"/>
        </w:rPr>
        <w:t>2620419</w:t>
      </w:r>
    </w:p>
    <w:p w:rsidR="00170C8E" w:rsidRDefault="00170C8E" w:rsidP="00170C8E">
      <w:pPr>
        <w:pStyle w:val="NoSpacing"/>
        <w:ind w:left="2160" w:right="-46" w:firstLine="3936"/>
        <w:jc w:val="both"/>
        <w:rPr>
          <w:rFonts w:ascii="Times New Roman" w:hAnsi="Times New Roman" w:cs="Times New Roman"/>
          <w:sz w:val="28"/>
          <w:szCs w:val="28"/>
        </w:rPr>
      </w:pPr>
      <w:r>
        <w:rPr>
          <w:rFonts w:ascii="Times New Roman" w:hAnsi="Times New Roman" w:cs="Times New Roman"/>
          <w:sz w:val="28"/>
          <w:szCs w:val="28"/>
        </w:rPr>
        <w:t xml:space="preserve">   ...Appellant </w:t>
      </w:r>
    </w:p>
    <w:p w:rsidR="0090713B" w:rsidRDefault="0090713B" w:rsidP="00A15A3B">
      <w:pPr>
        <w:pStyle w:val="NoSpacing"/>
        <w:ind w:left="1440" w:right="-46" w:firstLine="720"/>
        <w:jc w:val="both"/>
        <w:rPr>
          <w:rFonts w:ascii="Times New Roman" w:hAnsi="Times New Roman" w:cs="Times New Roman"/>
          <w:sz w:val="28"/>
          <w:szCs w:val="28"/>
        </w:rPr>
      </w:pPr>
      <w:r w:rsidRPr="00210353">
        <w:rPr>
          <w:rFonts w:ascii="Times New Roman" w:hAnsi="Times New Roman" w:cs="Times New Roman"/>
          <w:sz w:val="28"/>
          <w:szCs w:val="28"/>
        </w:rPr>
        <w:t>Versus</w:t>
      </w:r>
    </w:p>
    <w:p w:rsidR="00577D77" w:rsidRPr="00210353" w:rsidRDefault="00577D77" w:rsidP="00A15A3B">
      <w:pPr>
        <w:pStyle w:val="NoSpacing"/>
        <w:ind w:left="1440" w:right="-46" w:firstLine="720"/>
        <w:jc w:val="both"/>
        <w:rPr>
          <w:rFonts w:ascii="Times New Roman" w:hAnsi="Times New Roman" w:cs="Times New Roman"/>
          <w:sz w:val="28"/>
          <w:szCs w:val="28"/>
        </w:rPr>
      </w:pPr>
    </w:p>
    <w:p w:rsidR="0090713B" w:rsidRPr="00210353" w:rsidRDefault="00742E14" w:rsidP="00C529EE">
      <w:pPr>
        <w:pStyle w:val="NoSpacing"/>
        <w:ind w:left="720" w:righ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E68CC">
        <w:rPr>
          <w:rFonts w:ascii="Times New Roman" w:hAnsi="Times New Roman" w:cs="Times New Roman"/>
          <w:sz w:val="28"/>
          <w:szCs w:val="28"/>
        </w:rPr>
        <w:t xml:space="preserve">Addl. Superintending </w:t>
      </w:r>
      <w:r w:rsidR="0090713B" w:rsidRPr="00210353">
        <w:rPr>
          <w:rFonts w:ascii="Times New Roman" w:hAnsi="Times New Roman" w:cs="Times New Roman"/>
          <w:sz w:val="28"/>
          <w:szCs w:val="28"/>
        </w:rPr>
        <w:t>Engineer,</w:t>
      </w:r>
    </w:p>
    <w:p w:rsidR="00CF3788" w:rsidRPr="00210353" w:rsidRDefault="00742E14" w:rsidP="00C529EE">
      <w:pPr>
        <w:pStyle w:val="NoSpacing"/>
        <w:ind w:left="720" w:righ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0713B" w:rsidRPr="00210353">
        <w:rPr>
          <w:rFonts w:ascii="Times New Roman" w:hAnsi="Times New Roman" w:cs="Times New Roman"/>
          <w:sz w:val="28"/>
          <w:szCs w:val="28"/>
        </w:rPr>
        <w:t xml:space="preserve">DS </w:t>
      </w:r>
      <w:r w:rsidR="000E68CC">
        <w:rPr>
          <w:rFonts w:ascii="Times New Roman" w:hAnsi="Times New Roman" w:cs="Times New Roman"/>
          <w:sz w:val="28"/>
          <w:szCs w:val="28"/>
        </w:rPr>
        <w:t xml:space="preserve">Estate </w:t>
      </w:r>
      <w:r w:rsidR="00CF3788" w:rsidRPr="00210353">
        <w:rPr>
          <w:rFonts w:ascii="Times New Roman" w:hAnsi="Times New Roman" w:cs="Times New Roman"/>
          <w:sz w:val="28"/>
          <w:szCs w:val="28"/>
        </w:rPr>
        <w:t>Division</w:t>
      </w:r>
      <w:r>
        <w:rPr>
          <w:rFonts w:ascii="Times New Roman" w:hAnsi="Times New Roman" w:cs="Times New Roman"/>
          <w:sz w:val="28"/>
          <w:szCs w:val="28"/>
        </w:rPr>
        <w:t xml:space="preserve"> (Special</w:t>
      </w:r>
      <w:r w:rsidR="000E68CC">
        <w:rPr>
          <w:rFonts w:ascii="Times New Roman" w:hAnsi="Times New Roman" w:cs="Times New Roman"/>
          <w:sz w:val="28"/>
          <w:szCs w:val="28"/>
        </w:rPr>
        <w:t>)</w:t>
      </w:r>
      <w:r w:rsidR="00CF3788" w:rsidRPr="00210353">
        <w:rPr>
          <w:rFonts w:ascii="Times New Roman" w:hAnsi="Times New Roman" w:cs="Times New Roman"/>
          <w:sz w:val="28"/>
          <w:szCs w:val="28"/>
        </w:rPr>
        <w:t>,</w:t>
      </w:r>
    </w:p>
    <w:p w:rsidR="0090713B" w:rsidRPr="00210353" w:rsidRDefault="00742E14" w:rsidP="00303C72">
      <w:pPr>
        <w:pStyle w:val="NoSpacing"/>
        <w:ind w:left="6379" w:right="-46" w:hanging="4939"/>
        <w:jc w:val="both"/>
        <w:rPr>
          <w:rFonts w:ascii="Times New Roman" w:hAnsi="Times New Roman" w:cs="Times New Roman"/>
          <w:sz w:val="28"/>
          <w:szCs w:val="28"/>
        </w:rPr>
      </w:pPr>
      <w:r>
        <w:rPr>
          <w:rFonts w:ascii="Times New Roman" w:hAnsi="Times New Roman" w:cs="Times New Roman"/>
          <w:sz w:val="28"/>
          <w:szCs w:val="28"/>
        </w:rPr>
        <w:t xml:space="preserve">        </w:t>
      </w:r>
      <w:r w:rsidR="0090713B" w:rsidRPr="00210353">
        <w:rPr>
          <w:rFonts w:ascii="Times New Roman" w:hAnsi="Times New Roman" w:cs="Times New Roman"/>
          <w:sz w:val="28"/>
          <w:szCs w:val="28"/>
        </w:rPr>
        <w:t>PSPCL,</w:t>
      </w:r>
      <w:r>
        <w:rPr>
          <w:rFonts w:ascii="Times New Roman" w:hAnsi="Times New Roman" w:cs="Times New Roman"/>
          <w:sz w:val="28"/>
          <w:szCs w:val="28"/>
        </w:rPr>
        <w:t xml:space="preserve"> </w:t>
      </w:r>
      <w:r w:rsidR="000E68CC">
        <w:rPr>
          <w:rFonts w:ascii="Times New Roman" w:hAnsi="Times New Roman" w:cs="Times New Roman"/>
          <w:sz w:val="28"/>
          <w:szCs w:val="28"/>
        </w:rPr>
        <w:t>Ludhiana</w:t>
      </w:r>
      <w:r w:rsidR="00577D77">
        <w:rPr>
          <w:rFonts w:ascii="Times New Roman" w:hAnsi="Times New Roman" w:cs="Times New Roman"/>
          <w:sz w:val="28"/>
          <w:szCs w:val="28"/>
        </w:rPr>
        <w:t xml:space="preserve">.                            </w:t>
      </w:r>
      <w:r w:rsidR="0090713B" w:rsidRPr="00210353">
        <w:rPr>
          <w:rFonts w:ascii="Times New Roman" w:hAnsi="Times New Roman" w:cs="Times New Roman"/>
          <w:sz w:val="28"/>
          <w:szCs w:val="28"/>
        </w:rPr>
        <w:t>...Respondent</w:t>
      </w:r>
    </w:p>
    <w:p w:rsidR="0090713B" w:rsidRPr="00210353" w:rsidRDefault="0090713B" w:rsidP="0090713B">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Present For:</w:t>
      </w:r>
    </w:p>
    <w:p w:rsidR="00303C72" w:rsidRDefault="00577D77" w:rsidP="00303C72">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Appellant </w:t>
      </w:r>
      <w:r>
        <w:rPr>
          <w:rFonts w:ascii="Times New Roman" w:hAnsi="Times New Roman" w:cs="Times New Roman"/>
          <w:sz w:val="28"/>
          <w:szCs w:val="28"/>
        </w:rPr>
        <w:tab/>
        <w:t xml:space="preserve">:  1.  </w:t>
      </w:r>
      <w:r w:rsidR="00303C72">
        <w:rPr>
          <w:rFonts w:ascii="Times New Roman" w:hAnsi="Times New Roman" w:cs="Times New Roman"/>
          <w:sz w:val="28"/>
          <w:szCs w:val="28"/>
        </w:rPr>
        <w:t>Er. Sukhminder</w:t>
      </w:r>
      <w:r>
        <w:rPr>
          <w:rFonts w:ascii="Times New Roman" w:hAnsi="Times New Roman" w:cs="Times New Roman"/>
          <w:sz w:val="28"/>
          <w:szCs w:val="28"/>
        </w:rPr>
        <w:t xml:space="preserve"> Singh</w:t>
      </w:r>
      <w:r w:rsidR="006F3A7F">
        <w:rPr>
          <w:rFonts w:ascii="Times New Roman" w:hAnsi="Times New Roman" w:cs="Times New Roman"/>
          <w:sz w:val="28"/>
          <w:szCs w:val="28"/>
        </w:rPr>
        <w:t>,</w:t>
      </w:r>
    </w:p>
    <w:p w:rsidR="00303C72" w:rsidRDefault="00577D77" w:rsidP="00303C72">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303C72">
        <w:rPr>
          <w:rFonts w:ascii="Times New Roman" w:hAnsi="Times New Roman" w:cs="Times New Roman"/>
          <w:sz w:val="28"/>
          <w:szCs w:val="28"/>
        </w:rPr>
        <w:t>Appellant’s Representative (AR).</w:t>
      </w:r>
    </w:p>
    <w:p w:rsidR="00303C72" w:rsidRDefault="00303C72" w:rsidP="00303C72">
      <w:pPr>
        <w:pStyle w:val="NoSpacing"/>
        <w:ind w:right="-2"/>
        <w:rPr>
          <w:rFonts w:ascii="Times New Roman" w:hAnsi="Times New Roman" w:cs="Times New Roman"/>
          <w:sz w:val="28"/>
          <w:szCs w:val="28"/>
        </w:rPr>
      </w:pPr>
    </w:p>
    <w:p w:rsidR="00303C72" w:rsidRDefault="00577D77" w:rsidP="00303C72">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w:t>
      </w:r>
      <w:r w:rsidR="00303C72">
        <w:rPr>
          <w:rFonts w:ascii="Times New Roman" w:hAnsi="Times New Roman" w:cs="Times New Roman"/>
          <w:sz w:val="28"/>
          <w:szCs w:val="28"/>
        </w:rPr>
        <w:t>Sh. Kulbhushan</w:t>
      </w:r>
      <w:r>
        <w:rPr>
          <w:rFonts w:ascii="Times New Roman" w:hAnsi="Times New Roman" w:cs="Times New Roman"/>
          <w:sz w:val="28"/>
          <w:szCs w:val="28"/>
        </w:rPr>
        <w:t xml:space="preserve"> </w:t>
      </w:r>
      <w:r w:rsidR="00303C72">
        <w:rPr>
          <w:rFonts w:ascii="Times New Roman" w:hAnsi="Times New Roman" w:cs="Times New Roman"/>
          <w:sz w:val="28"/>
          <w:szCs w:val="28"/>
        </w:rPr>
        <w:t>Goyal</w:t>
      </w:r>
      <w:r w:rsidR="006F3A7F">
        <w:rPr>
          <w:rFonts w:ascii="Times New Roman" w:hAnsi="Times New Roman" w:cs="Times New Roman"/>
          <w:sz w:val="28"/>
          <w:szCs w:val="28"/>
        </w:rPr>
        <w:t>,</w:t>
      </w:r>
    </w:p>
    <w:p w:rsidR="00303C72" w:rsidRDefault="00577D77" w:rsidP="00303C72">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303C72">
        <w:rPr>
          <w:rFonts w:ascii="Times New Roman" w:hAnsi="Times New Roman" w:cs="Times New Roman"/>
          <w:sz w:val="28"/>
          <w:szCs w:val="28"/>
        </w:rPr>
        <w:t>Appellant’s Representative (AR).</w:t>
      </w:r>
    </w:p>
    <w:p w:rsidR="001C78F0" w:rsidRDefault="001C78F0" w:rsidP="00303C72">
      <w:pPr>
        <w:pStyle w:val="NoSpacing"/>
        <w:ind w:right="-2"/>
        <w:rPr>
          <w:rFonts w:ascii="Times New Roman" w:hAnsi="Times New Roman" w:cs="Times New Roman"/>
          <w:sz w:val="28"/>
          <w:szCs w:val="28"/>
        </w:rPr>
      </w:pPr>
    </w:p>
    <w:p w:rsidR="00303C72" w:rsidRDefault="00303C72" w:rsidP="00B74715">
      <w:pPr>
        <w:pStyle w:val="NoSpacing"/>
        <w:ind w:right="-2"/>
        <w:rPr>
          <w:rFonts w:ascii="Times New Roman" w:hAnsi="Times New Roman" w:cs="Times New Roman"/>
          <w:sz w:val="28"/>
          <w:szCs w:val="28"/>
        </w:rPr>
      </w:pPr>
      <w:r>
        <w:rPr>
          <w:rFonts w:ascii="Times New Roman" w:hAnsi="Times New Roman" w:cs="Times New Roman"/>
          <w:sz w:val="28"/>
          <w:szCs w:val="28"/>
        </w:rPr>
        <w:t>Respo</w:t>
      </w:r>
      <w:r w:rsidR="001F3D01">
        <w:rPr>
          <w:rFonts w:ascii="Times New Roman" w:hAnsi="Times New Roman" w:cs="Times New Roman"/>
          <w:sz w:val="28"/>
          <w:szCs w:val="28"/>
        </w:rPr>
        <w:t>ndent</w:t>
      </w:r>
      <w:r w:rsidR="001F3D01">
        <w:rPr>
          <w:rFonts w:ascii="Times New Roman" w:hAnsi="Times New Roman" w:cs="Times New Roman"/>
          <w:sz w:val="28"/>
          <w:szCs w:val="28"/>
        </w:rPr>
        <w:tab/>
        <w:t xml:space="preserve">: </w:t>
      </w:r>
      <w:r w:rsidR="00577D77">
        <w:rPr>
          <w:rFonts w:ascii="Times New Roman" w:hAnsi="Times New Roman" w:cs="Times New Roman"/>
          <w:sz w:val="28"/>
          <w:szCs w:val="28"/>
        </w:rPr>
        <w:t xml:space="preserve"> 1.  </w:t>
      </w:r>
      <w:r w:rsidR="001F3D01">
        <w:rPr>
          <w:rFonts w:ascii="Times New Roman" w:hAnsi="Times New Roman" w:cs="Times New Roman"/>
          <w:sz w:val="28"/>
          <w:szCs w:val="28"/>
        </w:rPr>
        <w:t>Er. Mandeep Kumar</w:t>
      </w:r>
    </w:p>
    <w:p w:rsidR="00303C72" w:rsidRDefault="00577D77" w:rsidP="00577D77">
      <w:pPr>
        <w:pStyle w:val="NoSpacing"/>
        <w:ind w:right="-2"/>
        <w:rPr>
          <w:rFonts w:ascii="Times New Roman" w:hAnsi="Times New Roman" w:cs="Times New Roman"/>
          <w:sz w:val="28"/>
          <w:szCs w:val="28"/>
        </w:rPr>
      </w:pPr>
      <w:r>
        <w:rPr>
          <w:rFonts w:ascii="Times New Roman" w:hAnsi="Times New Roman" w:cs="Times New Roman"/>
          <w:sz w:val="28"/>
          <w:szCs w:val="28"/>
        </w:rPr>
        <w:t xml:space="preserve">                            </w:t>
      </w:r>
      <w:r w:rsidR="00303C72">
        <w:rPr>
          <w:rFonts w:ascii="Times New Roman" w:hAnsi="Times New Roman" w:cs="Times New Roman"/>
          <w:sz w:val="28"/>
          <w:szCs w:val="28"/>
        </w:rPr>
        <w:t>Assista</w:t>
      </w:r>
      <w:r w:rsidR="006F3A7F">
        <w:rPr>
          <w:rFonts w:ascii="Times New Roman" w:hAnsi="Times New Roman" w:cs="Times New Roman"/>
          <w:sz w:val="28"/>
          <w:szCs w:val="28"/>
        </w:rPr>
        <w:t>nt Executive Engineer</w:t>
      </w:r>
      <w:r w:rsidR="00303C72">
        <w:rPr>
          <w:rFonts w:ascii="Times New Roman" w:hAnsi="Times New Roman" w:cs="Times New Roman"/>
          <w:sz w:val="28"/>
          <w:szCs w:val="28"/>
        </w:rPr>
        <w:t>,</w:t>
      </w:r>
    </w:p>
    <w:p w:rsidR="00303C72" w:rsidRPr="00210353" w:rsidRDefault="00303C72" w:rsidP="00303C72">
      <w:pPr>
        <w:pStyle w:val="NoSpacing"/>
        <w:ind w:left="1440" w:right="1440" w:firstLine="545"/>
        <w:jc w:val="both"/>
        <w:rPr>
          <w:rFonts w:ascii="Times New Roman" w:hAnsi="Times New Roman" w:cs="Times New Roman"/>
          <w:sz w:val="28"/>
          <w:szCs w:val="28"/>
        </w:rPr>
      </w:pPr>
      <w:r w:rsidRPr="00210353">
        <w:rPr>
          <w:rFonts w:ascii="Times New Roman" w:hAnsi="Times New Roman" w:cs="Times New Roman"/>
          <w:sz w:val="28"/>
          <w:szCs w:val="28"/>
        </w:rPr>
        <w:t xml:space="preserve">DS </w:t>
      </w:r>
      <w:r>
        <w:rPr>
          <w:rFonts w:ascii="Times New Roman" w:hAnsi="Times New Roman" w:cs="Times New Roman"/>
          <w:sz w:val="28"/>
          <w:szCs w:val="28"/>
        </w:rPr>
        <w:t xml:space="preserve">Estate </w:t>
      </w:r>
      <w:r w:rsidRPr="00210353">
        <w:rPr>
          <w:rFonts w:ascii="Times New Roman" w:hAnsi="Times New Roman" w:cs="Times New Roman"/>
          <w:sz w:val="28"/>
          <w:szCs w:val="28"/>
        </w:rPr>
        <w:t>Division</w:t>
      </w:r>
      <w:r w:rsidR="007B7196">
        <w:rPr>
          <w:rFonts w:ascii="Times New Roman" w:hAnsi="Times New Roman" w:cs="Times New Roman"/>
          <w:sz w:val="28"/>
          <w:szCs w:val="28"/>
        </w:rPr>
        <w:t xml:space="preserve"> (Special</w:t>
      </w:r>
      <w:r>
        <w:rPr>
          <w:rFonts w:ascii="Times New Roman" w:hAnsi="Times New Roman" w:cs="Times New Roman"/>
          <w:sz w:val="28"/>
          <w:szCs w:val="28"/>
        </w:rPr>
        <w:t>)</w:t>
      </w:r>
      <w:r w:rsidRPr="00210353">
        <w:rPr>
          <w:rFonts w:ascii="Times New Roman" w:hAnsi="Times New Roman" w:cs="Times New Roman"/>
          <w:sz w:val="28"/>
          <w:szCs w:val="28"/>
        </w:rPr>
        <w:t>,</w:t>
      </w:r>
    </w:p>
    <w:p w:rsidR="00303C72" w:rsidRPr="00210353" w:rsidRDefault="00577D77" w:rsidP="00577D77">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303C72" w:rsidRPr="00210353">
        <w:rPr>
          <w:rFonts w:ascii="Times New Roman" w:hAnsi="Times New Roman" w:cs="Times New Roman"/>
          <w:sz w:val="28"/>
          <w:szCs w:val="28"/>
        </w:rPr>
        <w:t>PSPCL,</w:t>
      </w:r>
      <w:r w:rsidR="00303C72">
        <w:rPr>
          <w:rFonts w:ascii="Times New Roman" w:hAnsi="Times New Roman" w:cs="Times New Roman"/>
          <w:sz w:val="28"/>
          <w:szCs w:val="28"/>
        </w:rPr>
        <w:t xml:space="preserve"> Ludhiana</w:t>
      </w:r>
      <w:r w:rsidR="00303C72" w:rsidRPr="00210353">
        <w:rPr>
          <w:rFonts w:ascii="Times New Roman" w:hAnsi="Times New Roman" w:cs="Times New Roman"/>
          <w:sz w:val="28"/>
          <w:szCs w:val="28"/>
        </w:rPr>
        <w:t>.</w:t>
      </w:r>
    </w:p>
    <w:p w:rsidR="00303C72" w:rsidRDefault="00303C72" w:rsidP="00303C72">
      <w:pPr>
        <w:pStyle w:val="NoSpacing"/>
        <w:ind w:right="1440"/>
        <w:rPr>
          <w:rFonts w:ascii="Times New Roman" w:hAnsi="Times New Roman" w:cs="Times New Roman"/>
          <w:sz w:val="28"/>
          <w:szCs w:val="28"/>
        </w:rPr>
      </w:pPr>
    </w:p>
    <w:p w:rsidR="00303C72" w:rsidRDefault="00303C72" w:rsidP="00303C72">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577D77">
        <w:rPr>
          <w:rFonts w:ascii="Times New Roman" w:hAnsi="Times New Roman" w:cs="Times New Roman"/>
          <w:sz w:val="28"/>
          <w:szCs w:val="28"/>
        </w:rPr>
        <w:t xml:space="preserve"> 2.  </w:t>
      </w:r>
      <w:r>
        <w:rPr>
          <w:rFonts w:ascii="Times New Roman" w:hAnsi="Times New Roman" w:cs="Times New Roman"/>
          <w:sz w:val="28"/>
          <w:szCs w:val="28"/>
        </w:rPr>
        <w:t>Sh. Rishav</w:t>
      </w:r>
      <w:r w:rsidR="00577D77">
        <w:rPr>
          <w:rFonts w:ascii="Times New Roman" w:hAnsi="Times New Roman" w:cs="Times New Roman"/>
          <w:sz w:val="28"/>
          <w:szCs w:val="28"/>
        </w:rPr>
        <w:t xml:space="preserve"> </w:t>
      </w:r>
      <w:r>
        <w:rPr>
          <w:rFonts w:ascii="Times New Roman" w:hAnsi="Times New Roman" w:cs="Times New Roman"/>
          <w:sz w:val="28"/>
          <w:szCs w:val="28"/>
        </w:rPr>
        <w:t>Singla</w:t>
      </w:r>
      <w:r w:rsidR="000C28D3">
        <w:rPr>
          <w:rFonts w:ascii="Times New Roman" w:hAnsi="Times New Roman" w:cs="Times New Roman"/>
          <w:sz w:val="28"/>
          <w:szCs w:val="28"/>
        </w:rPr>
        <w:t>,</w:t>
      </w:r>
    </w:p>
    <w:p w:rsidR="0090713B" w:rsidRDefault="00577D77" w:rsidP="00577D77">
      <w:pPr>
        <w:pStyle w:val="NoSpacing"/>
        <w:ind w:right="-2"/>
        <w:rPr>
          <w:rFonts w:ascii="Times New Roman" w:hAnsi="Times New Roman" w:cs="Times New Roman"/>
          <w:sz w:val="28"/>
          <w:szCs w:val="28"/>
        </w:rPr>
      </w:pPr>
      <w:r>
        <w:rPr>
          <w:rFonts w:ascii="Times New Roman" w:hAnsi="Times New Roman" w:cs="Times New Roman"/>
          <w:sz w:val="28"/>
          <w:szCs w:val="28"/>
        </w:rPr>
        <w:t xml:space="preserve">                             </w:t>
      </w:r>
      <w:r w:rsidR="00C701EF">
        <w:rPr>
          <w:rFonts w:ascii="Times New Roman" w:hAnsi="Times New Roman" w:cs="Times New Roman"/>
          <w:sz w:val="28"/>
          <w:szCs w:val="28"/>
        </w:rPr>
        <w:t>Revenue</w:t>
      </w:r>
      <w:r w:rsidR="00303C72">
        <w:rPr>
          <w:rFonts w:ascii="Times New Roman" w:hAnsi="Times New Roman" w:cs="Times New Roman"/>
          <w:sz w:val="28"/>
          <w:szCs w:val="28"/>
        </w:rPr>
        <w:t xml:space="preserve"> Accountant (RA).</w:t>
      </w:r>
    </w:p>
    <w:p w:rsidR="006D20EC" w:rsidRDefault="006D20EC" w:rsidP="005E3580">
      <w:pPr>
        <w:pStyle w:val="NoSpacing"/>
        <w:ind w:left="2160" w:right="-2"/>
        <w:rPr>
          <w:rFonts w:ascii="Times New Roman" w:hAnsi="Times New Roman" w:cs="Times New Roman"/>
          <w:sz w:val="28"/>
          <w:szCs w:val="28"/>
        </w:rPr>
      </w:pPr>
    </w:p>
    <w:p w:rsidR="006D20EC" w:rsidRPr="00210353" w:rsidRDefault="006D20EC" w:rsidP="005E3580">
      <w:pPr>
        <w:pStyle w:val="NoSpacing"/>
        <w:ind w:left="2160" w:right="-2"/>
        <w:rPr>
          <w:rFonts w:ascii="Times New Roman" w:hAnsi="Times New Roman" w:cs="Times New Roman"/>
          <w:sz w:val="28"/>
          <w:szCs w:val="28"/>
        </w:rPr>
      </w:pPr>
    </w:p>
    <w:p w:rsidR="009B24BC" w:rsidRDefault="0090713B" w:rsidP="009B24BC">
      <w:pPr>
        <w:pStyle w:val="NoSpacing"/>
        <w:tabs>
          <w:tab w:val="left" w:pos="7631"/>
        </w:tabs>
        <w:spacing w:line="480" w:lineRule="auto"/>
        <w:ind w:left="720" w:right="-24"/>
        <w:jc w:val="both"/>
        <w:rPr>
          <w:rFonts w:ascii="Times New Roman" w:hAnsi="Times New Roman" w:cs="Times New Roman"/>
          <w:sz w:val="28"/>
          <w:szCs w:val="28"/>
        </w:rPr>
      </w:pPr>
      <w:r w:rsidRPr="00210353">
        <w:rPr>
          <w:rFonts w:ascii="Times New Roman" w:hAnsi="Times New Roman" w:cs="Times New Roman"/>
          <w:sz w:val="28"/>
          <w:szCs w:val="28"/>
        </w:rPr>
        <w:lastRenderedPageBreak/>
        <w:t xml:space="preserve">           Before me for consideratio</w:t>
      </w:r>
      <w:r w:rsidR="005E3580">
        <w:rPr>
          <w:rFonts w:ascii="Times New Roman" w:hAnsi="Times New Roman" w:cs="Times New Roman"/>
          <w:sz w:val="28"/>
          <w:szCs w:val="28"/>
        </w:rPr>
        <w:t>n is an Appeal preferred by the</w:t>
      </w:r>
      <w:r w:rsidR="00935372">
        <w:rPr>
          <w:rFonts w:ascii="Times New Roman" w:hAnsi="Times New Roman" w:cs="Times New Roman"/>
          <w:sz w:val="28"/>
          <w:szCs w:val="28"/>
        </w:rPr>
        <w:t xml:space="preserve"> </w:t>
      </w:r>
      <w:r w:rsidRPr="00210353">
        <w:rPr>
          <w:rFonts w:ascii="Times New Roman" w:hAnsi="Times New Roman" w:cs="Times New Roman"/>
          <w:sz w:val="28"/>
          <w:szCs w:val="28"/>
        </w:rPr>
        <w:t xml:space="preserve">Appellant against the order dated </w:t>
      </w:r>
      <w:r w:rsidR="00526A16">
        <w:rPr>
          <w:rFonts w:ascii="Times New Roman" w:hAnsi="Times New Roman" w:cs="Times New Roman"/>
          <w:sz w:val="28"/>
          <w:szCs w:val="28"/>
        </w:rPr>
        <w:t>17</w:t>
      </w:r>
      <w:r w:rsidRPr="00210353">
        <w:rPr>
          <w:rFonts w:ascii="Times New Roman" w:hAnsi="Times New Roman" w:cs="Times New Roman"/>
          <w:sz w:val="28"/>
          <w:szCs w:val="28"/>
        </w:rPr>
        <w:t>.0</w:t>
      </w:r>
      <w:r w:rsidR="00436643">
        <w:rPr>
          <w:rFonts w:ascii="Times New Roman" w:hAnsi="Times New Roman" w:cs="Times New Roman"/>
          <w:sz w:val="28"/>
          <w:szCs w:val="28"/>
        </w:rPr>
        <w:t>8</w:t>
      </w:r>
      <w:r w:rsidRPr="00210353">
        <w:rPr>
          <w:rFonts w:ascii="Times New Roman" w:hAnsi="Times New Roman" w:cs="Times New Roman"/>
          <w:sz w:val="28"/>
          <w:szCs w:val="28"/>
        </w:rPr>
        <w:t>.2020 of the Consumer Grievances Redressal Forum (Forum), Ludhiana in Case No. C</w:t>
      </w:r>
      <w:r w:rsidR="00436643">
        <w:rPr>
          <w:rFonts w:ascii="Times New Roman" w:hAnsi="Times New Roman" w:cs="Times New Roman"/>
          <w:sz w:val="28"/>
          <w:szCs w:val="28"/>
        </w:rPr>
        <w:t>G</w:t>
      </w:r>
      <w:r w:rsidR="000E68CC">
        <w:rPr>
          <w:rFonts w:ascii="Times New Roman" w:hAnsi="Times New Roman" w:cs="Times New Roman"/>
          <w:sz w:val="28"/>
          <w:szCs w:val="28"/>
        </w:rPr>
        <w:t>L</w:t>
      </w:r>
      <w:r w:rsidRPr="00210353">
        <w:rPr>
          <w:rFonts w:ascii="Times New Roman" w:hAnsi="Times New Roman" w:cs="Times New Roman"/>
          <w:sz w:val="28"/>
          <w:szCs w:val="28"/>
        </w:rPr>
        <w:t>-</w:t>
      </w:r>
      <w:r w:rsidR="00E84CCA">
        <w:rPr>
          <w:rFonts w:ascii="Times New Roman" w:hAnsi="Times New Roman" w:cs="Times New Roman"/>
          <w:sz w:val="28"/>
          <w:szCs w:val="28"/>
        </w:rPr>
        <w:t>162</w:t>
      </w:r>
      <w:r w:rsidRPr="00210353">
        <w:rPr>
          <w:rFonts w:ascii="Times New Roman" w:hAnsi="Times New Roman" w:cs="Times New Roman"/>
          <w:sz w:val="28"/>
          <w:szCs w:val="28"/>
        </w:rPr>
        <w:t xml:space="preserve"> of 20</w:t>
      </w:r>
      <w:r w:rsidR="00EF623C">
        <w:rPr>
          <w:rFonts w:ascii="Times New Roman" w:hAnsi="Times New Roman" w:cs="Times New Roman"/>
          <w:sz w:val="28"/>
          <w:szCs w:val="28"/>
        </w:rPr>
        <w:t>20</w:t>
      </w:r>
      <w:r w:rsidRPr="00210353">
        <w:rPr>
          <w:rFonts w:ascii="Times New Roman" w:hAnsi="Times New Roman" w:cs="Times New Roman"/>
          <w:sz w:val="28"/>
          <w:szCs w:val="28"/>
        </w:rPr>
        <w:t>, deciding that:</w:t>
      </w:r>
    </w:p>
    <w:p w:rsidR="0090713B" w:rsidRPr="009B24BC" w:rsidRDefault="006558C1" w:rsidP="006558C1">
      <w:pPr>
        <w:pStyle w:val="NoSpacing"/>
        <w:spacing w:line="480" w:lineRule="auto"/>
        <w:ind w:left="720" w:right="-24"/>
        <w:jc w:val="both"/>
        <w:rPr>
          <w:rFonts w:ascii="Times New Roman" w:hAnsi="Times New Roman" w:cs="Times New Roman"/>
          <w:sz w:val="28"/>
          <w:szCs w:val="28"/>
        </w:rPr>
      </w:pPr>
      <w:r>
        <w:rPr>
          <w:rFonts w:ascii="Times New Roman" w:hAnsi="Times New Roman" w:cs="Times New Roman"/>
          <w:i/>
          <w:iCs/>
          <w:sz w:val="28"/>
          <w:szCs w:val="28"/>
        </w:rPr>
        <w:tab/>
      </w:r>
      <w:r w:rsidR="00897971" w:rsidRPr="00210353">
        <w:rPr>
          <w:rFonts w:ascii="Times New Roman" w:hAnsi="Times New Roman" w:cs="Times New Roman"/>
          <w:i/>
          <w:iCs/>
          <w:sz w:val="28"/>
          <w:szCs w:val="28"/>
        </w:rPr>
        <w:t>“</w:t>
      </w:r>
      <w:r w:rsidR="00A31509">
        <w:rPr>
          <w:rFonts w:ascii="Times New Roman" w:hAnsi="Times New Roman" w:cs="Times New Roman"/>
          <w:i/>
          <w:iCs/>
          <w:sz w:val="28"/>
          <w:szCs w:val="28"/>
        </w:rPr>
        <w:t xml:space="preserve">The bill dated 26.08.2019 issued on ‘O’ code for 7257 units, amounting to </w:t>
      </w:r>
      <w:r w:rsidR="009C018A">
        <w:rPr>
          <w:rFonts w:ascii="Times New Roman" w:hAnsi="Times New Roman" w:cs="Times New Roman"/>
          <w:i/>
          <w:iCs/>
          <w:sz w:val="28"/>
          <w:szCs w:val="28"/>
        </w:rPr>
        <w:t xml:space="preserve">Rs. </w:t>
      </w:r>
      <w:r w:rsidR="00A31509">
        <w:rPr>
          <w:rFonts w:ascii="Times New Roman" w:hAnsi="Times New Roman" w:cs="Times New Roman"/>
          <w:i/>
          <w:sz w:val="28"/>
          <w:szCs w:val="28"/>
        </w:rPr>
        <w:t>63140</w:t>
      </w:r>
      <w:r w:rsidR="000E68CC" w:rsidRPr="000E68CC">
        <w:rPr>
          <w:rFonts w:ascii="Times New Roman" w:hAnsi="Times New Roman" w:cs="Times New Roman"/>
          <w:i/>
          <w:sz w:val="28"/>
          <w:szCs w:val="28"/>
        </w:rPr>
        <w:t>/-</w:t>
      </w:r>
      <w:r w:rsidR="00A31509">
        <w:rPr>
          <w:rFonts w:ascii="Times New Roman" w:hAnsi="Times New Roman" w:cs="Times New Roman"/>
          <w:i/>
          <w:sz w:val="28"/>
          <w:szCs w:val="28"/>
        </w:rPr>
        <w:t>,</w:t>
      </w:r>
      <w:r w:rsidR="000E68CC" w:rsidRPr="000E68CC">
        <w:rPr>
          <w:rFonts w:ascii="Times New Roman" w:hAnsi="Times New Roman" w:cs="Times New Roman"/>
          <w:i/>
          <w:sz w:val="28"/>
          <w:szCs w:val="28"/>
        </w:rPr>
        <w:t xml:space="preserve"> is </w:t>
      </w:r>
      <w:r w:rsidR="00A31509">
        <w:rPr>
          <w:rFonts w:ascii="Times New Roman" w:hAnsi="Times New Roman" w:cs="Times New Roman"/>
          <w:i/>
          <w:sz w:val="28"/>
          <w:szCs w:val="28"/>
        </w:rPr>
        <w:t>correct and recoverable</w:t>
      </w:r>
      <w:r w:rsidR="00EF623C">
        <w:rPr>
          <w:rFonts w:ascii="Times New Roman" w:hAnsi="Times New Roman" w:cs="Times New Roman"/>
          <w:i/>
          <w:iCs/>
          <w:sz w:val="28"/>
          <w:szCs w:val="28"/>
        </w:rPr>
        <w:t>”</w:t>
      </w:r>
    </w:p>
    <w:p w:rsidR="0090713B" w:rsidRPr="00210353" w:rsidRDefault="0090713B" w:rsidP="00EF623C">
      <w:pPr>
        <w:spacing w:before="240" w:line="480" w:lineRule="auto"/>
        <w:jc w:val="both"/>
        <w:rPr>
          <w:rFonts w:ascii="Times New Roman" w:hAnsi="Times New Roman" w:cs="Times New Roman"/>
          <w:b/>
          <w:sz w:val="28"/>
          <w:szCs w:val="28"/>
        </w:rPr>
      </w:pPr>
      <w:r w:rsidRPr="00210353">
        <w:rPr>
          <w:rFonts w:ascii="Times New Roman" w:hAnsi="Times New Roman" w:cs="Times New Roman"/>
          <w:b/>
          <w:iCs/>
          <w:sz w:val="28"/>
          <w:szCs w:val="28"/>
        </w:rPr>
        <w:t>2</w:t>
      </w:r>
      <w:r w:rsidRPr="00210353">
        <w:rPr>
          <w:rFonts w:ascii="Times New Roman" w:hAnsi="Times New Roman" w:cs="Times New Roman"/>
          <w:b/>
          <w:i/>
          <w:sz w:val="28"/>
          <w:szCs w:val="28"/>
        </w:rPr>
        <w:t>.</w:t>
      </w:r>
      <w:r w:rsidRPr="00210353">
        <w:rPr>
          <w:rFonts w:ascii="Times New Roman" w:hAnsi="Times New Roman" w:cs="Times New Roman"/>
          <w:b/>
          <w:i/>
          <w:sz w:val="28"/>
          <w:szCs w:val="28"/>
        </w:rPr>
        <w:tab/>
      </w:r>
      <w:r w:rsidRPr="00210353">
        <w:rPr>
          <w:rFonts w:ascii="Times New Roman" w:hAnsi="Times New Roman" w:cs="Times New Roman"/>
          <w:b/>
          <w:sz w:val="28"/>
          <w:szCs w:val="28"/>
        </w:rPr>
        <w:t>Registration of the Appeal</w:t>
      </w:r>
    </w:p>
    <w:p w:rsidR="0090713B" w:rsidRPr="00210353" w:rsidRDefault="0090713B" w:rsidP="0090713B">
      <w:pPr>
        <w:pStyle w:val="NoSpacing"/>
        <w:tabs>
          <w:tab w:val="left" w:pos="7631"/>
        </w:tabs>
        <w:spacing w:line="480" w:lineRule="auto"/>
        <w:ind w:left="720" w:right="-24"/>
        <w:jc w:val="both"/>
        <w:rPr>
          <w:rFonts w:ascii="Times New Roman" w:hAnsi="Times New Roman" w:cs="Times New Roman"/>
          <w:bCs/>
          <w:iCs/>
          <w:sz w:val="28"/>
          <w:szCs w:val="28"/>
        </w:rPr>
      </w:pPr>
      <w:r w:rsidRPr="00210353">
        <w:rPr>
          <w:rFonts w:ascii="Times New Roman" w:hAnsi="Times New Roman" w:cs="Times New Roman"/>
          <w:bCs/>
          <w:sz w:val="28"/>
          <w:szCs w:val="28"/>
        </w:rPr>
        <w:t xml:space="preserve">A scrutiny of the Appeal and related documents revealed that the Appeal was received in this Court on </w:t>
      </w:r>
      <w:r w:rsidR="00A31509">
        <w:rPr>
          <w:rFonts w:ascii="Times New Roman" w:hAnsi="Times New Roman" w:cs="Times New Roman"/>
          <w:bCs/>
          <w:sz w:val="28"/>
          <w:szCs w:val="28"/>
        </w:rPr>
        <w:t>01</w:t>
      </w:r>
      <w:r w:rsidRPr="00210353">
        <w:rPr>
          <w:rFonts w:ascii="Times New Roman" w:hAnsi="Times New Roman" w:cs="Times New Roman"/>
          <w:bCs/>
          <w:sz w:val="28"/>
          <w:szCs w:val="28"/>
        </w:rPr>
        <w:t>.</w:t>
      </w:r>
      <w:r w:rsidR="00A31509">
        <w:rPr>
          <w:rFonts w:ascii="Times New Roman" w:hAnsi="Times New Roman" w:cs="Times New Roman"/>
          <w:bCs/>
          <w:sz w:val="28"/>
          <w:szCs w:val="28"/>
        </w:rPr>
        <w:t>1</w:t>
      </w:r>
      <w:r w:rsidRPr="00210353">
        <w:rPr>
          <w:rFonts w:ascii="Times New Roman" w:hAnsi="Times New Roman" w:cs="Times New Roman"/>
          <w:bCs/>
          <w:sz w:val="28"/>
          <w:szCs w:val="28"/>
        </w:rPr>
        <w:t>0.2020 i.e</w:t>
      </w:r>
      <w:r w:rsidR="006F3A7F">
        <w:rPr>
          <w:rFonts w:ascii="Times New Roman" w:hAnsi="Times New Roman" w:cs="Times New Roman"/>
          <w:bCs/>
          <w:sz w:val="28"/>
          <w:szCs w:val="28"/>
        </w:rPr>
        <w:t>.</w:t>
      </w:r>
      <w:r w:rsidR="001C51AE">
        <w:rPr>
          <w:rFonts w:ascii="Times New Roman" w:hAnsi="Times New Roman" w:cs="Times New Roman"/>
          <w:bCs/>
          <w:sz w:val="28"/>
          <w:szCs w:val="28"/>
        </w:rPr>
        <w:t xml:space="preserve"> within one month </w:t>
      </w:r>
      <w:r w:rsidRPr="00210353">
        <w:rPr>
          <w:rFonts w:ascii="Times New Roman" w:hAnsi="Times New Roman" w:cs="Times New Roman"/>
          <w:bCs/>
          <w:sz w:val="28"/>
          <w:szCs w:val="28"/>
        </w:rPr>
        <w:t xml:space="preserve">of receipt </w:t>
      </w:r>
      <w:r w:rsidR="009C018A">
        <w:rPr>
          <w:rFonts w:ascii="Times New Roman" w:hAnsi="Times New Roman" w:cs="Times New Roman"/>
          <w:bCs/>
          <w:sz w:val="28"/>
          <w:szCs w:val="28"/>
        </w:rPr>
        <w:t xml:space="preserve">by the Appellant </w:t>
      </w:r>
      <w:r w:rsidRPr="00210353">
        <w:rPr>
          <w:rFonts w:ascii="Times New Roman" w:hAnsi="Times New Roman" w:cs="Times New Roman"/>
          <w:bCs/>
          <w:sz w:val="28"/>
          <w:szCs w:val="28"/>
        </w:rPr>
        <w:t xml:space="preserve">of the decision dated </w:t>
      </w:r>
      <w:r w:rsidR="00526A16">
        <w:rPr>
          <w:rFonts w:ascii="Times New Roman" w:hAnsi="Times New Roman" w:cs="Times New Roman"/>
          <w:bCs/>
          <w:sz w:val="28"/>
          <w:szCs w:val="28"/>
        </w:rPr>
        <w:t>17</w:t>
      </w:r>
      <w:r w:rsidRPr="00210353">
        <w:rPr>
          <w:rFonts w:ascii="Times New Roman" w:hAnsi="Times New Roman" w:cs="Times New Roman"/>
          <w:bCs/>
          <w:sz w:val="28"/>
          <w:szCs w:val="28"/>
        </w:rPr>
        <w:t>.0</w:t>
      </w:r>
      <w:r w:rsidR="001C51AE">
        <w:rPr>
          <w:rFonts w:ascii="Times New Roman" w:hAnsi="Times New Roman" w:cs="Times New Roman"/>
          <w:bCs/>
          <w:sz w:val="28"/>
          <w:szCs w:val="28"/>
        </w:rPr>
        <w:t>8</w:t>
      </w:r>
      <w:r w:rsidRPr="00210353">
        <w:rPr>
          <w:rFonts w:ascii="Times New Roman" w:hAnsi="Times New Roman" w:cs="Times New Roman"/>
          <w:bCs/>
          <w:sz w:val="28"/>
          <w:szCs w:val="28"/>
        </w:rPr>
        <w:t xml:space="preserve">.2020 </w:t>
      </w:r>
      <w:r w:rsidR="009C018A">
        <w:rPr>
          <w:rFonts w:ascii="Times New Roman" w:hAnsi="Times New Roman" w:cs="Times New Roman"/>
          <w:bCs/>
          <w:sz w:val="28"/>
          <w:szCs w:val="28"/>
        </w:rPr>
        <w:t xml:space="preserve">sent by the office of </w:t>
      </w:r>
      <w:r w:rsidRPr="00210353">
        <w:rPr>
          <w:rFonts w:ascii="Times New Roman" w:hAnsi="Times New Roman" w:cs="Times New Roman"/>
          <w:bCs/>
          <w:sz w:val="28"/>
          <w:szCs w:val="28"/>
        </w:rPr>
        <w:t xml:space="preserve">CGRF, </w:t>
      </w:r>
      <w:r w:rsidR="000E68CC">
        <w:rPr>
          <w:rFonts w:ascii="Times New Roman" w:hAnsi="Times New Roman" w:cs="Times New Roman"/>
          <w:bCs/>
          <w:sz w:val="28"/>
          <w:szCs w:val="28"/>
        </w:rPr>
        <w:t xml:space="preserve">Ludhiana </w:t>
      </w:r>
      <w:r w:rsidR="0086426B">
        <w:rPr>
          <w:rFonts w:ascii="Times New Roman" w:hAnsi="Times New Roman" w:cs="Times New Roman"/>
          <w:bCs/>
          <w:sz w:val="28"/>
          <w:szCs w:val="28"/>
        </w:rPr>
        <w:t>vide letter n</w:t>
      </w:r>
      <w:r w:rsidR="00052284">
        <w:rPr>
          <w:rFonts w:ascii="Times New Roman" w:hAnsi="Times New Roman" w:cs="Times New Roman"/>
          <w:bCs/>
          <w:sz w:val="28"/>
          <w:szCs w:val="28"/>
        </w:rPr>
        <w:t>o. 2281-</w:t>
      </w:r>
      <w:r w:rsidR="000B623B">
        <w:rPr>
          <w:rFonts w:ascii="Times New Roman" w:hAnsi="Times New Roman" w:cs="Times New Roman"/>
          <w:bCs/>
          <w:sz w:val="28"/>
          <w:szCs w:val="28"/>
        </w:rPr>
        <w:t>82/</w:t>
      </w:r>
      <w:r w:rsidRPr="00210353">
        <w:rPr>
          <w:rFonts w:ascii="Times New Roman" w:hAnsi="Times New Roman" w:cs="Times New Roman"/>
          <w:bCs/>
          <w:sz w:val="28"/>
          <w:szCs w:val="28"/>
        </w:rPr>
        <w:t>CG</w:t>
      </w:r>
      <w:r w:rsidR="000E68CC">
        <w:rPr>
          <w:rFonts w:ascii="Times New Roman" w:hAnsi="Times New Roman" w:cs="Times New Roman"/>
          <w:bCs/>
          <w:sz w:val="28"/>
          <w:szCs w:val="28"/>
        </w:rPr>
        <w:t>L</w:t>
      </w:r>
      <w:r w:rsidRPr="00210353">
        <w:rPr>
          <w:rFonts w:ascii="Times New Roman" w:hAnsi="Times New Roman" w:cs="Times New Roman"/>
          <w:bCs/>
          <w:sz w:val="28"/>
          <w:szCs w:val="28"/>
        </w:rPr>
        <w:t>-</w:t>
      </w:r>
      <w:r w:rsidR="00A31509">
        <w:rPr>
          <w:rFonts w:ascii="Times New Roman" w:hAnsi="Times New Roman" w:cs="Times New Roman"/>
          <w:bCs/>
          <w:sz w:val="28"/>
          <w:szCs w:val="28"/>
        </w:rPr>
        <w:t>162</w:t>
      </w:r>
      <w:r w:rsidR="000B623B">
        <w:rPr>
          <w:rFonts w:ascii="Times New Roman" w:hAnsi="Times New Roman" w:cs="Times New Roman"/>
          <w:bCs/>
          <w:sz w:val="28"/>
          <w:szCs w:val="28"/>
        </w:rPr>
        <w:t>/</w:t>
      </w:r>
      <w:r w:rsidR="00F579D6" w:rsidRPr="00210353">
        <w:rPr>
          <w:rFonts w:ascii="Times New Roman" w:hAnsi="Times New Roman" w:cs="Times New Roman"/>
          <w:bCs/>
          <w:sz w:val="28"/>
          <w:szCs w:val="28"/>
        </w:rPr>
        <w:t>20</w:t>
      </w:r>
      <w:r w:rsidR="00EF623C">
        <w:rPr>
          <w:rFonts w:ascii="Times New Roman" w:hAnsi="Times New Roman" w:cs="Times New Roman"/>
          <w:bCs/>
          <w:sz w:val="28"/>
          <w:szCs w:val="28"/>
        </w:rPr>
        <w:t>20</w:t>
      </w:r>
      <w:r w:rsidR="00052284">
        <w:rPr>
          <w:rFonts w:ascii="Times New Roman" w:hAnsi="Times New Roman" w:cs="Times New Roman"/>
          <w:bCs/>
          <w:sz w:val="28"/>
          <w:szCs w:val="28"/>
        </w:rPr>
        <w:t xml:space="preserve"> </w:t>
      </w:r>
      <w:r w:rsidR="000B623B">
        <w:rPr>
          <w:rFonts w:ascii="Times New Roman" w:hAnsi="Times New Roman" w:cs="Times New Roman"/>
          <w:bCs/>
          <w:sz w:val="28"/>
          <w:szCs w:val="28"/>
        </w:rPr>
        <w:t>dated 24.08.2020</w:t>
      </w:r>
      <w:r w:rsidR="008F23CF">
        <w:rPr>
          <w:rFonts w:ascii="Times New Roman" w:hAnsi="Times New Roman" w:cs="Times New Roman"/>
          <w:bCs/>
          <w:sz w:val="28"/>
          <w:szCs w:val="28"/>
        </w:rPr>
        <w:t xml:space="preserve">. </w:t>
      </w:r>
      <w:r w:rsidR="001C51AE">
        <w:rPr>
          <w:rFonts w:ascii="Times New Roman" w:hAnsi="Times New Roman" w:cs="Times New Roman"/>
          <w:sz w:val="28"/>
          <w:szCs w:val="28"/>
        </w:rPr>
        <w:t xml:space="preserve">Besides, the Appellant had deposited </w:t>
      </w:r>
      <w:r w:rsidR="001C51AE" w:rsidRPr="002C3D8A">
        <w:rPr>
          <w:rFonts w:ascii="Times New Roman" w:hAnsi="Times New Roman" w:cs="Times New Roman"/>
          <w:bCs/>
          <w:iCs/>
          <w:sz w:val="28"/>
          <w:szCs w:val="28"/>
        </w:rPr>
        <w:t>₹</w:t>
      </w:r>
      <w:r w:rsidR="00164258">
        <w:rPr>
          <w:rFonts w:ascii="Times New Roman" w:hAnsi="Times New Roman" w:cs="Times New Roman"/>
          <w:bCs/>
          <w:iCs/>
          <w:sz w:val="28"/>
          <w:szCs w:val="28"/>
        </w:rPr>
        <w:t xml:space="preserve"> </w:t>
      </w:r>
      <w:r w:rsidR="00E47BF8">
        <w:rPr>
          <w:rFonts w:ascii="Times New Roman" w:hAnsi="Times New Roman" w:cs="Times New Roman"/>
          <w:sz w:val="28"/>
          <w:szCs w:val="28"/>
        </w:rPr>
        <w:t>3</w:t>
      </w:r>
      <w:r w:rsidR="001C51AE">
        <w:rPr>
          <w:rFonts w:ascii="Times New Roman" w:hAnsi="Times New Roman" w:cs="Times New Roman"/>
          <w:sz w:val="28"/>
          <w:szCs w:val="28"/>
        </w:rPr>
        <w:t>,</w:t>
      </w:r>
      <w:r w:rsidR="00E47BF8">
        <w:rPr>
          <w:rFonts w:ascii="Times New Roman" w:hAnsi="Times New Roman" w:cs="Times New Roman"/>
          <w:sz w:val="28"/>
          <w:szCs w:val="28"/>
        </w:rPr>
        <w:t>00</w:t>
      </w:r>
      <w:r w:rsidR="001D37C5">
        <w:rPr>
          <w:rFonts w:ascii="Times New Roman" w:hAnsi="Times New Roman" w:cs="Times New Roman"/>
          <w:sz w:val="28"/>
          <w:szCs w:val="28"/>
        </w:rPr>
        <w:t>0</w:t>
      </w:r>
      <w:r w:rsidR="001C51AE">
        <w:rPr>
          <w:rFonts w:ascii="Times New Roman" w:hAnsi="Times New Roman" w:cs="Times New Roman"/>
          <w:sz w:val="28"/>
          <w:szCs w:val="28"/>
        </w:rPr>
        <w:t>/-</w:t>
      </w:r>
      <w:r w:rsidR="00164258">
        <w:rPr>
          <w:rFonts w:ascii="Times New Roman" w:hAnsi="Times New Roman" w:cs="Times New Roman"/>
          <w:sz w:val="28"/>
          <w:szCs w:val="28"/>
        </w:rPr>
        <w:t xml:space="preserve"> </w:t>
      </w:r>
      <w:r w:rsidR="00526A16">
        <w:rPr>
          <w:rFonts w:ascii="Times New Roman" w:hAnsi="Times New Roman" w:cs="Times New Roman"/>
          <w:sz w:val="28"/>
          <w:szCs w:val="28"/>
        </w:rPr>
        <w:t>on 22.05.2020</w:t>
      </w:r>
      <w:r w:rsidR="00D16D6C">
        <w:rPr>
          <w:rFonts w:ascii="Times New Roman" w:hAnsi="Times New Roman" w:cs="Times New Roman"/>
          <w:sz w:val="28"/>
          <w:szCs w:val="28"/>
        </w:rPr>
        <w:t xml:space="preserve">, </w:t>
      </w:r>
      <w:r w:rsidR="007C221D" w:rsidRPr="002C3D8A">
        <w:rPr>
          <w:rFonts w:ascii="Times New Roman" w:hAnsi="Times New Roman" w:cs="Times New Roman"/>
          <w:bCs/>
          <w:iCs/>
          <w:sz w:val="28"/>
          <w:szCs w:val="28"/>
        </w:rPr>
        <w:t>₹</w:t>
      </w:r>
      <w:r w:rsidR="00164258">
        <w:rPr>
          <w:rFonts w:ascii="Times New Roman" w:hAnsi="Times New Roman" w:cs="Times New Roman"/>
          <w:bCs/>
          <w:iCs/>
          <w:sz w:val="28"/>
          <w:szCs w:val="28"/>
        </w:rPr>
        <w:t xml:space="preserve"> </w:t>
      </w:r>
      <w:r w:rsidR="00526A16">
        <w:rPr>
          <w:rFonts w:ascii="Times New Roman" w:hAnsi="Times New Roman" w:cs="Times New Roman"/>
          <w:sz w:val="28"/>
          <w:szCs w:val="28"/>
        </w:rPr>
        <w:t>3</w:t>
      </w:r>
      <w:r w:rsidR="007C221D">
        <w:rPr>
          <w:rFonts w:ascii="Times New Roman" w:hAnsi="Times New Roman" w:cs="Times New Roman"/>
          <w:sz w:val="28"/>
          <w:szCs w:val="28"/>
        </w:rPr>
        <w:t>,</w:t>
      </w:r>
      <w:r w:rsidR="001D37C5">
        <w:rPr>
          <w:rFonts w:ascii="Times New Roman" w:hAnsi="Times New Roman" w:cs="Times New Roman"/>
          <w:sz w:val="28"/>
          <w:szCs w:val="28"/>
        </w:rPr>
        <w:t>000</w:t>
      </w:r>
      <w:r w:rsidR="007C221D">
        <w:rPr>
          <w:rFonts w:ascii="Times New Roman" w:hAnsi="Times New Roman" w:cs="Times New Roman"/>
          <w:sz w:val="28"/>
          <w:szCs w:val="28"/>
        </w:rPr>
        <w:t xml:space="preserve">/- on </w:t>
      </w:r>
      <w:r w:rsidR="00526A16">
        <w:rPr>
          <w:rFonts w:ascii="Times New Roman" w:hAnsi="Times New Roman" w:cs="Times New Roman"/>
          <w:sz w:val="28"/>
          <w:szCs w:val="28"/>
        </w:rPr>
        <w:t>08</w:t>
      </w:r>
      <w:r w:rsidR="007C221D">
        <w:rPr>
          <w:rFonts w:ascii="Times New Roman" w:hAnsi="Times New Roman" w:cs="Times New Roman"/>
          <w:sz w:val="28"/>
          <w:szCs w:val="28"/>
        </w:rPr>
        <w:t>.09.2020</w:t>
      </w:r>
      <w:r w:rsidR="006F3A7F">
        <w:rPr>
          <w:rFonts w:ascii="Times New Roman" w:hAnsi="Times New Roman" w:cs="Times New Roman"/>
          <w:sz w:val="28"/>
          <w:szCs w:val="28"/>
        </w:rPr>
        <w:t>,</w:t>
      </w:r>
      <w:r w:rsidR="00164258">
        <w:rPr>
          <w:rFonts w:ascii="Times New Roman" w:hAnsi="Times New Roman" w:cs="Times New Roman"/>
          <w:sz w:val="28"/>
          <w:szCs w:val="28"/>
        </w:rPr>
        <w:t xml:space="preserve"> </w:t>
      </w:r>
      <w:r w:rsidR="00526A16" w:rsidRPr="002C3D8A">
        <w:rPr>
          <w:rFonts w:ascii="Times New Roman" w:hAnsi="Times New Roman" w:cs="Times New Roman"/>
          <w:bCs/>
          <w:iCs/>
          <w:sz w:val="28"/>
          <w:szCs w:val="28"/>
        </w:rPr>
        <w:t>₹</w:t>
      </w:r>
      <w:r w:rsidR="00526A16">
        <w:rPr>
          <w:rFonts w:ascii="Times New Roman" w:hAnsi="Times New Roman" w:cs="Times New Roman"/>
          <w:sz w:val="28"/>
          <w:szCs w:val="28"/>
        </w:rPr>
        <w:t xml:space="preserve"> 18,000/- on 17.09.2020 and </w:t>
      </w:r>
      <w:r w:rsidR="00526A16" w:rsidRPr="002C3D8A">
        <w:rPr>
          <w:rFonts w:ascii="Times New Roman" w:hAnsi="Times New Roman" w:cs="Times New Roman"/>
          <w:bCs/>
          <w:iCs/>
          <w:sz w:val="28"/>
          <w:szCs w:val="28"/>
        </w:rPr>
        <w:t>₹</w:t>
      </w:r>
      <w:r w:rsidR="00526A16">
        <w:rPr>
          <w:rFonts w:ascii="Times New Roman" w:hAnsi="Times New Roman" w:cs="Times New Roman"/>
          <w:sz w:val="28"/>
          <w:szCs w:val="28"/>
        </w:rPr>
        <w:t xml:space="preserve"> 1,260/- </w:t>
      </w:r>
      <w:r w:rsidR="007C221D">
        <w:rPr>
          <w:rFonts w:ascii="Times New Roman" w:hAnsi="Times New Roman" w:cs="Times New Roman"/>
          <w:sz w:val="28"/>
          <w:szCs w:val="28"/>
        </w:rPr>
        <w:t xml:space="preserve">on </w:t>
      </w:r>
      <w:r w:rsidR="008F23CF">
        <w:rPr>
          <w:rFonts w:ascii="Times New Roman" w:hAnsi="Times New Roman" w:cs="Times New Roman"/>
          <w:sz w:val="28"/>
          <w:szCs w:val="28"/>
        </w:rPr>
        <w:t>19.09.2020</w:t>
      </w:r>
      <w:r w:rsidR="001C51AE">
        <w:rPr>
          <w:rFonts w:ascii="Times New Roman" w:hAnsi="Times New Roman" w:cs="Times New Roman"/>
          <w:sz w:val="28"/>
          <w:szCs w:val="28"/>
        </w:rPr>
        <w:t xml:space="preserve">. </w:t>
      </w:r>
      <w:r w:rsidR="007C221D">
        <w:rPr>
          <w:rFonts w:ascii="Times New Roman" w:hAnsi="Times New Roman" w:cs="Times New Roman"/>
          <w:sz w:val="28"/>
          <w:szCs w:val="28"/>
        </w:rPr>
        <w:t>Th</w:t>
      </w:r>
      <w:r w:rsidR="008F23CF">
        <w:rPr>
          <w:rFonts w:ascii="Times New Roman" w:hAnsi="Times New Roman" w:cs="Times New Roman"/>
          <w:sz w:val="28"/>
          <w:szCs w:val="28"/>
        </w:rPr>
        <w:t>us</w:t>
      </w:r>
      <w:r w:rsidR="007C221D">
        <w:rPr>
          <w:rFonts w:ascii="Times New Roman" w:hAnsi="Times New Roman" w:cs="Times New Roman"/>
          <w:sz w:val="28"/>
          <w:szCs w:val="28"/>
        </w:rPr>
        <w:t xml:space="preserve">, </w:t>
      </w:r>
      <w:r w:rsidR="001C51AE">
        <w:rPr>
          <w:rFonts w:ascii="Times New Roman" w:hAnsi="Times New Roman" w:cs="Times New Roman"/>
          <w:sz w:val="28"/>
          <w:szCs w:val="28"/>
        </w:rPr>
        <w:t xml:space="preserve">the Appellant deposited </w:t>
      </w:r>
      <w:r w:rsidR="001D37C5" w:rsidRPr="002C3D8A">
        <w:rPr>
          <w:rFonts w:ascii="Times New Roman" w:hAnsi="Times New Roman" w:cs="Times New Roman"/>
          <w:bCs/>
          <w:iCs/>
          <w:sz w:val="28"/>
          <w:szCs w:val="28"/>
        </w:rPr>
        <w:t>₹</w:t>
      </w:r>
      <w:r w:rsidR="009647F1">
        <w:rPr>
          <w:rFonts w:ascii="Times New Roman" w:hAnsi="Times New Roman" w:cs="Times New Roman"/>
          <w:bCs/>
          <w:iCs/>
          <w:sz w:val="28"/>
          <w:szCs w:val="28"/>
        </w:rPr>
        <w:t xml:space="preserve"> </w:t>
      </w:r>
      <w:r w:rsidR="00526A16">
        <w:rPr>
          <w:rFonts w:ascii="Times New Roman" w:hAnsi="Times New Roman" w:cs="Times New Roman"/>
          <w:sz w:val="28"/>
          <w:szCs w:val="28"/>
        </w:rPr>
        <w:t>25</w:t>
      </w:r>
      <w:r w:rsidR="001D37C5">
        <w:rPr>
          <w:rFonts w:ascii="Times New Roman" w:hAnsi="Times New Roman" w:cs="Times New Roman"/>
          <w:sz w:val="28"/>
          <w:szCs w:val="28"/>
        </w:rPr>
        <w:t>,</w:t>
      </w:r>
      <w:r w:rsidR="00526A16">
        <w:rPr>
          <w:rFonts w:ascii="Times New Roman" w:hAnsi="Times New Roman" w:cs="Times New Roman"/>
          <w:sz w:val="28"/>
          <w:szCs w:val="28"/>
        </w:rPr>
        <w:t>260</w:t>
      </w:r>
      <w:r w:rsidR="001D37C5">
        <w:rPr>
          <w:rFonts w:ascii="Times New Roman" w:hAnsi="Times New Roman" w:cs="Times New Roman"/>
          <w:sz w:val="28"/>
          <w:szCs w:val="28"/>
        </w:rPr>
        <w:t>/-</w:t>
      </w:r>
      <w:r w:rsidR="009647F1">
        <w:rPr>
          <w:rFonts w:ascii="Times New Roman" w:hAnsi="Times New Roman" w:cs="Times New Roman"/>
          <w:sz w:val="28"/>
          <w:szCs w:val="28"/>
        </w:rPr>
        <w:t xml:space="preserve"> </w:t>
      </w:r>
      <w:r w:rsidR="007C221D">
        <w:rPr>
          <w:rFonts w:ascii="Times New Roman" w:hAnsi="Times New Roman" w:cs="Times New Roman"/>
          <w:sz w:val="28"/>
          <w:szCs w:val="28"/>
        </w:rPr>
        <w:t xml:space="preserve">on account of </w:t>
      </w:r>
      <w:r w:rsidR="008F23CF">
        <w:rPr>
          <w:rFonts w:ascii="Times New Roman" w:hAnsi="Times New Roman" w:cs="Times New Roman"/>
          <w:sz w:val="28"/>
          <w:szCs w:val="28"/>
        </w:rPr>
        <w:t xml:space="preserve">requisite </w:t>
      </w:r>
      <w:r w:rsidR="007C221D">
        <w:rPr>
          <w:rFonts w:ascii="Times New Roman" w:hAnsi="Times New Roman" w:cs="Times New Roman"/>
          <w:sz w:val="28"/>
          <w:szCs w:val="28"/>
        </w:rPr>
        <w:t xml:space="preserve">40% of the disputed amount </w:t>
      </w:r>
      <w:r w:rsidR="008F23CF">
        <w:rPr>
          <w:rFonts w:ascii="Times New Roman" w:hAnsi="Times New Roman" w:cs="Times New Roman"/>
          <w:sz w:val="28"/>
          <w:szCs w:val="28"/>
        </w:rPr>
        <w:t xml:space="preserve">of </w:t>
      </w:r>
      <w:r w:rsidR="008F23CF" w:rsidRPr="002C3D8A">
        <w:rPr>
          <w:rFonts w:ascii="Times New Roman" w:hAnsi="Times New Roman" w:cs="Times New Roman"/>
          <w:bCs/>
          <w:iCs/>
          <w:sz w:val="28"/>
          <w:szCs w:val="28"/>
        </w:rPr>
        <w:t>₹</w:t>
      </w:r>
      <w:r w:rsidR="008F23CF">
        <w:rPr>
          <w:rFonts w:ascii="Times New Roman" w:hAnsi="Times New Roman" w:cs="Times New Roman"/>
          <w:sz w:val="28"/>
          <w:szCs w:val="28"/>
        </w:rPr>
        <w:t xml:space="preserve"> 63,140/- </w:t>
      </w:r>
      <w:r w:rsidR="004E2978">
        <w:rPr>
          <w:rFonts w:ascii="Times New Roman" w:hAnsi="Times New Roman" w:cs="Times New Roman"/>
          <w:sz w:val="28"/>
          <w:szCs w:val="28"/>
        </w:rPr>
        <w:t xml:space="preserve">(mentioned in the decision of the Forum and format of the Appeal) </w:t>
      </w:r>
      <w:r w:rsidR="001C51AE">
        <w:rPr>
          <w:rFonts w:ascii="Times New Roman" w:hAnsi="Times New Roman" w:cs="Times New Roman"/>
          <w:sz w:val="28"/>
          <w:szCs w:val="28"/>
        </w:rPr>
        <w:t xml:space="preserve">with </w:t>
      </w:r>
      <w:r w:rsidR="007C221D">
        <w:rPr>
          <w:rFonts w:ascii="Times New Roman" w:hAnsi="Times New Roman" w:cs="Times New Roman"/>
          <w:sz w:val="28"/>
          <w:szCs w:val="28"/>
        </w:rPr>
        <w:t xml:space="preserve">the </w:t>
      </w:r>
      <w:r w:rsidR="001C51AE">
        <w:rPr>
          <w:rFonts w:ascii="Times New Roman" w:hAnsi="Times New Roman" w:cs="Times New Roman"/>
          <w:sz w:val="28"/>
          <w:szCs w:val="28"/>
        </w:rPr>
        <w:t xml:space="preserve">PSPCL. </w:t>
      </w:r>
      <w:r w:rsidR="007C221D">
        <w:rPr>
          <w:rFonts w:ascii="Times New Roman" w:hAnsi="Times New Roman" w:cs="Times New Roman"/>
          <w:sz w:val="28"/>
          <w:szCs w:val="28"/>
        </w:rPr>
        <w:t>Accordingly, t</w:t>
      </w:r>
      <w:r w:rsidR="001C51AE">
        <w:rPr>
          <w:rFonts w:ascii="Times New Roman" w:hAnsi="Times New Roman" w:cs="Times New Roman"/>
          <w:sz w:val="28"/>
          <w:szCs w:val="28"/>
        </w:rPr>
        <w:t>he Appeal was registered and copy of the same was sent to the</w:t>
      </w:r>
      <w:r w:rsidR="008A0376">
        <w:rPr>
          <w:rFonts w:ascii="Times New Roman" w:hAnsi="Times New Roman" w:cs="Times New Roman"/>
          <w:sz w:val="28"/>
          <w:szCs w:val="28"/>
        </w:rPr>
        <w:t xml:space="preserve"> Addl. Superintending Engineer/</w:t>
      </w:r>
      <w:r w:rsidR="001C51AE">
        <w:rPr>
          <w:rFonts w:ascii="Times New Roman" w:hAnsi="Times New Roman" w:cs="Times New Roman"/>
          <w:sz w:val="28"/>
          <w:szCs w:val="28"/>
        </w:rPr>
        <w:t xml:space="preserve">DS </w:t>
      </w:r>
      <w:r w:rsidR="001D37C5">
        <w:rPr>
          <w:rFonts w:ascii="Times New Roman" w:hAnsi="Times New Roman" w:cs="Times New Roman"/>
          <w:sz w:val="28"/>
          <w:szCs w:val="28"/>
        </w:rPr>
        <w:t xml:space="preserve">Estate </w:t>
      </w:r>
      <w:r w:rsidR="001C51AE">
        <w:rPr>
          <w:rFonts w:ascii="Times New Roman" w:hAnsi="Times New Roman" w:cs="Times New Roman"/>
          <w:sz w:val="28"/>
          <w:szCs w:val="28"/>
        </w:rPr>
        <w:t>Division</w:t>
      </w:r>
      <w:r w:rsidR="009647F1">
        <w:rPr>
          <w:rFonts w:ascii="Times New Roman" w:hAnsi="Times New Roman" w:cs="Times New Roman"/>
          <w:sz w:val="28"/>
          <w:szCs w:val="28"/>
        </w:rPr>
        <w:t xml:space="preserve"> (Special</w:t>
      </w:r>
      <w:r w:rsidR="001D37C5">
        <w:rPr>
          <w:rFonts w:ascii="Times New Roman" w:hAnsi="Times New Roman" w:cs="Times New Roman"/>
          <w:sz w:val="28"/>
          <w:szCs w:val="28"/>
        </w:rPr>
        <w:t>)</w:t>
      </w:r>
      <w:r w:rsidR="001C51AE">
        <w:rPr>
          <w:rFonts w:ascii="Times New Roman" w:hAnsi="Times New Roman" w:cs="Times New Roman"/>
          <w:sz w:val="28"/>
          <w:szCs w:val="28"/>
        </w:rPr>
        <w:t xml:space="preserve">, PSPCL, </w:t>
      </w:r>
      <w:r w:rsidR="001D37C5">
        <w:rPr>
          <w:rFonts w:ascii="Times New Roman" w:hAnsi="Times New Roman" w:cs="Times New Roman"/>
          <w:sz w:val="28"/>
          <w:szCs w:val="28"/>
        </w:rPr>
        <w:t xml:space="preserve">Ludhiana </w:t>
      </w:r>
      <w:r w:rsidR="001C51AE">
        <w:rPr>
          <w:rFonts w:ascii="Times New Roman" w:hAnsi="Times New Roman" w:cs="Times New Roman"/>
          <w:sz w:val="28"/>
          <w:szCs w:val="28"/>
        </w:rPr>
        <w:t xml:space="preserve">for sending written reply/parawise comments with a </w:t>
      </w:r>
      <w:r w:rsidR="001C51AE">
        <w:rPr>
          <w:rFonts w:ascii="Times New Roman" w:hAnsi="Times New Roman" w:cs="Times New Roman"/>
          <w:sz w:val="28"/>
          <w:szCs w:val="28"/>
        </w:rPr>
        <w:lastRenderedPageBreak/>
        <w:t xml:space="preserve">copy to the office of the CGRF, </w:t>
      </w:r>
      <w:r w:rsidR="001D37C5">
        <w:rPr>
          <w:rFonts w:ascii="Times New Roman" w:hAnsi="Times New Roman" w:cs="Times New Roman"/>
          <w:sz w:val="28"/>
          <w:szCs w:val="28"/>
        </w:rPr>
        <w:t xml:space="preserve">Ludhiana </w:t>
      </w:r>
      <w:r w:rsidR="008F23CF">
        <w:rPr>
          <w:rFonts w:ascii="Times New Roman" w:hAnsi="Times New Roman" w:cs="Times New Roman"/>
          <w:sz w:val="28"/>
          <w:szCs w:val="28"/>
        </w:rPr>
        <w:t xml:space="preserve">for sending case file </w:t>
      </w:r>
      <w:r w:rsidR="001C51AE">
        <w:rPr>
          <w:rFonts w:ascii="Times New Roman" w:hAnsi="Times New Roman" w:cs="Times New Roman"/>
          <w:sz w:val="28"/>
          <w:szCs w:val="28"/>
        </w:rPr>
        <w:t xml:space="preserve">under intimation to the Appellant vide this office </w:t>
      </w:r>
      <w:r w:rsidR="003B40CC">
        <w:rPr>
          <w:rFonts w:ascii="Times New Roman" w:hAnsi="Times New Roman" w:cs="Times New Roman"/>
          <w:sz w:val="28"/>
          <w:szCs w:val="28"/>
        </w:rPr>
        <w:t xml:space="preserve">letter </w:t>
      </w:r>
      <w:r w:rsidR="0086426B">
        <w:rPr>
          <w:rFonts w:ascii="Times New Roman" w:hAnsi="Times New Roman" w:cs="Times New Roman"/>
          <w:sz w:val="28"/>
          <w:szCs w:val="28"/>
        </w:rPr>
        <w:t>numbers</w:t>
      </w:r>
      <w:r w:rsidR="00AA0C70">
        <w:rPr>
          <w:rFonts w:ascii="Times New Roman" w:hAnsi="Times New Roman" w:cs="Times New Roman"/>
          <w:sz w:val="28"/>
          <w:szCs w:val="28"/>
        </w:rPr>
        <w:t xml:space="preserve"> </w:t>
      </w:r>
      <w:r w:rsidR="001D37C5">
        <w:rPr>
          <w:rFonts w:ascii="Times New Roman" w:hAnsi="Times New Roman" w:cs="Times New Roman"/>
          <w:sz w:val="28"/>
          <w:szCs w:val="28"/>
        </w:rPr>
        <w:t>9</w:t>
      </w:r>
      <w:r w:rsidR="00526A16">
        <w:rPr>
          <w:rFonts w:ascii="Times New Roman" w:hAnsi="Times New Roman" w:cs="Times New Roman"/>
          <w:sz w:val="28"/>
          <w:szCs w:val="28"/>
        </w:rPr>
        <w:t>22</w:t>
      </w:r>
      <w:r w:rsidR="001C51AE">
        <w:rPr>
          <w:rFonts w:ascii="Times New Roman" w:hAnsi="Times New Roman" w:cs="Times New Roman"/>
          <w:sz w:val="28"/>
          <w:szCs w:val="28"/>
        </w:rPr>
        <w:t>-</w:t>
      </w:r>
      <w:r w:rsidR="00526A16">
        <w:rPr>
          <w:rFonts w:ascii="Times New Roman" w:hAnsi="Times New Roman" w:cs="Times New Roman"/>
          <w:sz w:val="28"/>
          <w:szCs w:val="28"/>
        </w:rPr>
        <w:t>24</w:t>
      </w:r>
      <w:r w:rsidR="001C51AE">
        <w:rPr>
          <w:rFonts w:ascii="Times New Roman" w:hAnsi="Times New Roman" w:cs="Times New Roman"/>
          <w:sz w:val="28"/>
          <w:szCs w:val="28"/>
        </w:rPr>
        <w:t>/OEP/A-</w:t>
      </w:r>
      <w:r w:rsidR="00E84CCA">
        <w:rPr>
          <w:rFonts w:ascii="Times New Roman" w:hAnsi="Times New Roman" w:cs="Times New Roman"/>
          <w:sz w:val="28"/>
          <w:szCs w:val="28"/>
        </w:rPr>
        <w:t>46/2020</w:t>
      </w:r>
      <w:r w:rsidR="00AF27CF">
        <w:rPr>
          <w:rFonts w:ascii="Times New Roman" w:hAnsi="Times New Roman" w:cs="Times New Roman"/>
          <w:sz w:val="28"/>
          <w:szCs w:val="28"/>
        </w:rPr>
        <w:t xml:space="preserve"> </w:t>
      </w:r>
      <w:r w:rsidR="001C51AE">
        <w:rPr>
          <w:rFonts w:ascii="Times New Roman" w:hAnsi="Times New Roman" w:cs="Times New Roman"/>
          <w:sz w:val="28"/>
          <w:szCs w:val="28"/>
        </w:rPr>
        <w:t xml:space="preserve">dated </w:t>
      </w:r>
      <w:r w:rsidR="00526A16">
        <w:rPr>
          <w:rFonts w:ascii="Times New Roman" w:hAnsi="Times New Roman" w:cs="Times New Roman"/>
          <w:sz w:val="28"/>
          <w:szCs w:val="28"/>
        </w:rPr>
        <w:t>05</w:t>
      </w:r>
      <w:r w:rsidR="001C51AE">
        <w:rPr>
          <w:rFonts w:ascii="Times New Roman" w:hAnsi="Times New Roman" w:cs="Times New Roman"/>
          <w:sz w:val="28"/>
          <w:szCs w:val="28"/>
        </w:rPr>
        <w:t>.</w:t>
      </w:r>
      <w:r w:rsidR="00526A16">
        <w:rPr>
          <w:rFonts w:ascii="Times New Roman" w:hAnsi="Times New Roman" w:cs="Times New Roman"/>
          <w:sz w:val="28"/>
          <w:szCs w:val="28"/>
        </w:rPr>
        <w:t>1</w:t>
      </w:r>
      <w:r w:rsidR="001C51AE">
        <w:rPr>
          <w:rFonts w:ascii="Times New Roman" w:hAnsi="Times New Roman" w:cs="Times New Roman"/>
          <w:sz w:val="28"/>
          <w:szCs w:val="28"/>
        </w:rPr>
        <w:t>0.2020</w:t>
      </w:r>
      <w:r w:rsidR="007C221D">
        <w:rPr>
          <w:rFonts w:ascii="Times New Roman" w:hAnsi="Times New Roman" w:cs="Times New Roman"/>
          <w:sz w:val="28"/>
          <w:szCs w:val="28"/>
        </w:rPr>
        <w:t>.</w:t>
      </w:r>
      <w:r w:rsidR="00AA0C70">
        <w:rPr>
          <w:rFonts w:ascii="Times New Roman" w:hAnsi="Times New Roman" w:cs="Times New Roman"/>
          <w:sz w:val="28"/>
          <w:szCs w:val="28"/>
        </w:rPr>
        <w:t xml:space="preserve"> </w:t>
      </w:r>
      <w:r w:rsidR="00867B3C">
        <w:rPr>
          <w:rFonts w:ascii="Times New Roman" w:hAnsi="Times New Roman" w:cs="Times New Roman"/>
          <w:sz w:val="28"/>
          <w:szCs w:val="28"/>
        </w:rPr>
        <w:t xml:space="preserve">Subsequently, it was noticed that the Appellant had also prayed for overhauling its account for the </w:t>
      </w:r>
      <w:r w:rsidR="003B40CC">
        <w:rPr>
          <w:rFonts w:ascii="Times New Roman" w:hAnsi="Times New Roman" w:cs="Times New Roman"/>
          <w:sz w:val="28"/>
          <w:szCs w:val="28"/>
        </w:rPr>
        <w:t>d</w:t>
      </w:r>
      <w:r w:rsidR="00867B3C">
        <w:rPr>
          <w:rFonts w:ascii="Times New Roman" w:hAnsi="Times New Roman" w:cs="Times New Roman"/>
          <w:sz w:val="28"/>
          <w:szCs w:val="28"/>
        </w:rPr>
        <w:t>isputed</w:t>
      </w:r>
      <w:r w:rsidR="00F26356">
        <w:rPr>
          <w:rFonts w:ascii="Times New Roman" w:hAnsi="Times New Roman" w:cs="Times New Roman"/>
          <w:sz w:val="28"/>
          <w:szCs w:val="28"/>
        </w:rPr>
        <w:t xml:space="preserve"> period</w:t>
      </w:r>
      <w:r w:rsidR="00867B3C">
        <w:rPr>
          <w:rFonts w:ascii="Times New Roman" w:hAnsi="Times New Roman" w:cs="Times New Roman"/>
          <w:sz w:val="28"/>
          <w:szCs w:val="28"/>
        </w:rPr>
        <w:t xml:space="preserve"> from 08/2019 to 06/2020 deliberated by </w:t>
      </w:r>
      <w:r w:rsidR="003B40CC">
        <w:rPr>
          <w:rFonts w:ascii="Times New Roman" w:hAnsi="Times New Roman" w:cs="Times New Roman"/>
          <w:sz w:val="28"/>
          <w:szCs w:val="28"/>
        </w:rPr>
        <w:t>the</w:t>
      </w:r>
      <w:r w:rsidR="00867B3C">
        <w:rPr>
          <w:rFonts w:ascii="Times New Roman" w:hAnsi="Times New Roman" w:cs="Times New Roman"/>
          <w:sz w:val="28"/>
          <w:szCs w:val="28"/>
        </w:rPr>
        <w:t xml:space="preserve"> Forum without mentioning anything in its decision. Accordingly, the Appellant, on being directed by this Court, </w:t>
      </w:r>
      <w:r w:rsidR="003B40CC">
        <w:rPr>
          <w:rFonts w:ascii="Times New Roman" w:hAnsi="Times New Roman" w:cs="Times New Roman"/>
          <w:sz w:val="28"/>
          <w:szCs w:val="28"/>
        </w:rPr>
        <w:t>deposited</w:t>
      </w:r>
      <w:r w:rsidR="00AF27CF">
        <w:rPr>
          <w:rFonts w:ascii="Times New Roman" w:hAnsi="Times New Roman" w:cs="Times New Roman"/>
          <w:sz w:val="28"/>
          <w:szCs w:val="28"/>
        </w:rPr>
        <w:t xml:space="preserve"> </w:t>
      </w:r>
      <w:r w:rsidR="00867B3C" w:rsidRPr="002C3D8A">
        <w:rPr>
          <w:rFonts w:ascii="Times New Roman" w:hAnsi="Times New Roman" w:cs="Times New Roman"/>
          <w:bCs/>
          <w:iCs/>
          <w:sz w:val="28"/>
          <w:szCs w:val="28"/>
        </w:rPr>
        <w:t>₹</w:t>
      </w:r>
      <w:r w:rsidR="00867B3C">
        <w:rPr>
          <w:rFonts w:ascii="Times New Roman" w:hAnsi="Times New Roman" w:cs="Times New Roman"/>
          <w:bCs/>
          <w:iCs/>
          <w:sz w:val="28"/>
          <w:szCs w:val="28"/>
        </w:rPr>
        <w:t xml:space="preserve"> 22,180/- on 19.10.2020 on account of balance requisite 40% of the total </w:t>
      </w:r>
      <w:r w:rsidR="003B40CC">
        <w:rPr>
          <w:rFonts w:ascii="Times New Roman" w:hAnsi="Times New Roman" w:cs="Times New Roman"/>
          <w:bCs/>
          <w:iCs/>
          <w:sz w:val="28"/>
          <w:szCs w:val="28"/>
        </w:rPr>
        <w:t>disputed</w:t>
      </w:r>
      <w:r w:rsidR="00867B3C">
        <w:rPr>
          <w:rFonts w:ascii="Times New Roman" w:hAnsi="Times New Roman" w:cs="Times New Roman"/>
          <w:bCs/>
          <w:iCs/>
          <w:sz w:val="28"/>
          <w:szCs w:val="28"/>
        </w:rPr>
        <w:t xml:space="preserve"> amount of </w:t>
      </w:r>
      <w:r w:rsidR="00AF27CF">
        <w:rPr>
          <w:rFonts w:ascii="Times New Roman" w:hAnsi="Times New Roman" w:cs="Times New Roman"/>
          <w:bCs/>
          <w:iCs/>
          <w:sz w:val="28"/>
          <w:szCs w:val="28"/>
        </w:rPr>
        <w:t xml:space="preserve">                </w:t>
      </w:r>
      <w:r w:rsidR="00867B3C" w:rsidRPr="002C3D8A">
        <w:rPr>
          <w:rFonts w:ascii="Times New Roman" w:hAnsi="Times New Roman" w:cs="Times New Roman"/>
          <w:bCs/>
          <w:iCs/>
          <w:sz w:val="28"/>
          <w:szCs w:val="28"/>
        </w:rPr>
        <w:t>₹</w:t>
      </w:r>
      <w:r w:rsidR="00867B3C">
        <w:rPr>
          <w:rFonts w:ascii="Times New Roman" w:hAnsi="Times New Roman" w:cs="Times New Roman"/>
          <w:bCs/>
          <w:iCs/>
          <w:sz w:val="28"/>
          <w:szCs w:val="28"/>
        </w:rPr>
        <w:t xml:space="preserve"> 1,15,450/-.</w:t>
      </w:r>
    </w:p>
    <w:p w:rsidR="0090713B" w:rsidRPr="00210353" w:rsidRDefault="0090713B" w:rsidP="0090713B">
      <w:pPr>
        <w:spacing w:line="480" w:lineRule="auto"/>
        <w:jc w:val="both"/>
        <w:rPr>
          <w:rFonts w:ascii="Times New Roman" w:hAnsi="Times New Roman" w:cs="Times New Roman"/>
          <w:sz w:val="28"/>
          <w:szCs w:val="28"/>
        </w:rPr>
      </w:pPr>
      <w:r w:rsidRPr="00210353">
        <w:rPr>
          <w:rFonts w:ascii="Times New Roman" w:hAnsi="Times New Roman" w:cs="Times New Roman"/>
          <w:b/>
          <w:sz w:val="28"/>
          <w:szCs w:val="28"/>
        </w:rPr>
        <w:t>3.</w:t>
      </w:r>
      <w:r w:rsidRPr="00210353">
        <w:rPr>
          <w:rFonts w:ascii="Times New Roman" w:hAnsi="Times New Roman" w:cs="Times New Roman"/>
          <w:sz w:val="28"/>
          <w:szCs w:val="28"/>
        </w:rPr>
        <w:tab/>
      </w:r>
      <w:r w:rsidRPr="00210353">
        <w:rPr>
          <w:rFonts w:ascii="Times New Roman" w:hAnsi="Times New Roman" w:cs="Times New Roman"/>
          <w:b/>
          <w:sz w:val="28"/>
          <w:szCs w:val="28"/>
        </w:rPr>
        <w:t>Proceedings</w:t>
      </w:r>
    </w:p>
    <w:p w:rsidR="004F5CB1" w:rsidRDefault="0090713B" w:rsidP="00DC6AE6">
      <w:pPr>
        <w:pStyle w:val="NoSpacing"/>
        <w:tabs>
          <w:tab w:val="left" w:pos="7631"/>
        </w:tabs>
        <w:spacing w:line="480" w:lineRule="auto"/>
        <w:ind w:left="720" w:right="-24"/>
        <w:jc w:val="both"/>
        <w:rPr>
          <w:rFonts w:ascii="Times New Roman" w:hAnsi="Times New Roman" w:cs="Times New Roman"/>
          <w:bCs/>
          <w:sz w:val="28"/>
          <w:szCs w:val="28"/>
        </w:rPr>
      </w:pPr>
      <w:r w:rsidRPr="00210353">
        <w:rPr>
          <w:rFonts w:ascii="Times New Roman" w:hAnsi="Times New Roman" w:cs="Times New Roman"/>
          <w:bCs/>
          <w:sz w:val="28"/>
          <w:szCs w:val="28"/>
        </w:rPr>
        <w:t>With a view to adjudicate the dispute, a hearing wa</w:t>
      </w:r>
      <w:r w:rsidR="00B72DBE" w:rsidRPr="00210353">
        <w:rPr>
          <w:rFonts w:ascii="Times New Roman" w:hAnsi="Times New Roman" w:cs="Times New Roman"/>
          <w:bCs/>
          <w:sz w:val="28"/>
          <w:szCs w:val="28"/>
        </w:rPr>
        <w:t xml:space="preserve">s fixed in this Court on </w:t>
      </w:r>
      <w:r w:rsidR="008F23CF">
        <w:rPr>
          <w:rFonts w:ascii="Times New Roman" w:hAnsi="Times New Roman" w:cs="Times New Roman"/>
          <w:bCs/>
          <w:sz w:val="28"/>
          <w:szCs w:val="28"/>
        </w:rPr>
        <w:t>21</w:t>
      </w:r>
      <w:r w:rsidRPr="00210353">
        <w:rPr>
          <w:rFonts w:ascii="Times New Roman" w:hAnsi="Times New Roman" w:cs="Times New Roman"/>
          <w:bCs/>
          <w:sz w:val="28"/>
          <w:szCs w:val="28"/>
        </w:rPr>
        <w:t>.</w:t>
      </w:r>
      <w:r w:rsidR="007C221D">
        <w:rPr>
          <w:rFonts w:ascii="Times New Roman" w:hAnsi="Times New Roman" w:cs="Times New Roman"/>
          <w:bCs/>
          <w:sz w:val="28"/>
          <w:szCs w:val="28"/>
        </w:rPr>
        <w:t>10</w:t>
      </w:r>
      <w:r w:rsidR="00D8644A">
        <w:rPr>
          <w:rFonts w:ascii="Times New Roman" w:hAnsi="Times New Roman" w:cs="Times New Roman"/>
          <w:bCs/>
          <w:sz w:val="28"/>
          <w:szCs w:val="28"/>
        </w:rPr>
        <w:t>.2020 at 11.45 AM</w:t>
      </w:r>
      <w:r w:rsidR="009F3560">
        <w:rPr>
          <w:rFonts w:ascii="Times New Roman" w:hAnsi="Times New Roman" w:cs="Times New Roman"/>
          <w:bCs/>
          <w:sz w:val="28"/>
          <w:szCs w:val="28"/>
        </w:rPr>
        <w:t xml:space="preserve"> </w:t>
      </w:r>
      <w:r w:rsidR="00526A16">
        <w:rPr>
          <w:rFonts w:ascii="Times New Roman" w:hAnsi="Times New Roman" w:cs="Times New Roman"/>
          <w:bCs/>
          <w:sz w:val="28"/>
          <w:szCs w:val="28"/>
        </w:rPr>
        <w:t xml:space="preserve">and </w:t>
      </w:r>
      <w:r w:rsidRPr="00210353">
        <w:rPr>
          <w:rFonts w:ascii="Times New Roman" w:hAnsi="Times New Roman" w:cs="Times New Roman"/>
          <w:bCs/>
          <w:sz w:val="28"/>
          <w:szCs w:val="28"/>
        </w:rPr>
        <w:t>an intimation to this effect was sent to both the sides vide letter</w:t>
      </w:r>
      <w:r w:rsidR="009F3560">
        <w:rPr>
          <w:rFonts w:ascii="Times New Roman" w:hAnsi="Times New Roman" w:cs="Times New Roman"/>
          <w:bCs/>
          <w:sz w:val="28"/>
          <w:szCs w:val="28"/>
        </w:rPr>
        <w:t xml:space="preserve"> </w:t>
      </w:r>
      <w:r w:rsidR="000E785A">
        <w:rPr>
          <w:rFonts w:ascii="Times New Roman" w:hAnsi="Times New Roman" w:cs="Times New Roman"/>
          <w:bCs/>
          <w:sz w:val="28"/>
          <w:szCs w:val="28"/>
        </w:rPr>
        <w:t xml:space="preserve">numbers </w:t>
      </w:r>
      <w:r w:rsidR="008F23CF">
        <w:rPr>
          <w:rFonts w:ascii="Times New Roman" w:hAnsi="Times New Roman" w:cs="Times New Roman"/>
          <w:bCs/>
          <w:sz w:val="28"/>
          <w:szCs w:val="28"/>
        </w:rPr>
        <w:t>985-86</w:t>
      </w:r>
      <w:r w:rsidRPr="00210353">
        <w:rPr>
          <w:rFonts w:ascii="Times New Roman" w:hAnsi="Times New Roman" w:cs="Times New Roman"/>
          <w:bCs/>
          <w:sz w:val="28"/>
          <w:szCs w:val="28"/>
        </w:rPr>
        <w:t>/</w:t>
      </w:r>
      <w:r w:rsidR="00FC0A8D">
        <w:rPr>
          <w:rFonts w:ascii="Times New Roman" w:hAnsi="Times New Roman" w:cs="Times New Roman"/>
          <w:bCs/>
          <w:sz w:val="28"/>
          <w:szCs w:val="28"/>
        </w:rPr>
        <w:t>OEP/</w:t>
      </w:r>
      <w:r w:rsidRPr="00210353">
        <w:rPr>
          <w:rFonts w:ascii="Times New Roman" w:hAnsi="Times New Roman" w:cs="Times New Roman"/>
          <w:bCs/>
          <w:sz w:val="28"/>
          <w:szCs w:val="28"/>
        </w:rPr>
        <w:t>A-</w:t>
      </w:r>
      <w:r w:rsidR="00E84CCA">
        <w:rPr>
          <w:rFonts w:ascii="Times New Roman" w:hAnsi="Times New Roman" w:cs="Times New Roman"/>
          <w:bCs/>
          <w:sz w:val="28"/>
          <w:szCs w:val="28"/>
        </w:rPr>
        <w:t>46/2020</w:t>
      </w:r>
      <w:r w:rsidRPr="00210353">
        <w:rPr>
          <w:rFonts w:ascii="Times New Roman" w:hAnsi="Times New Roman" w:cs="Times New Roman"/>
          <w:bCs/>
          <w:sz w:val="28"/>
          <w:szCs w:val="28"/>
        </w:rPr>
        <w:t xml:space="preserve"> dated </w:t>
      </w:r>
      <w:r w:rsidR="008F23CF">
        <w:rPr>
          <w:rFonts w:ascii="Times New Roman" w:hAnsi="Times New Roman" w:cs="Times New Roman"/>
          <w:bCs/>
          <w:sz w:val="28"/>
          <w:szCs w:val="28"/>
        </w:rPr>
        <w:t>15</w:t>
      </w:r>
      <w:r w:rsidRPr="00210353">
        <w:rPr>
          <w:rFonts w:ascii="Times New Roman" w:hAnsi="Times New Roman" w:cs="Times New Roman"/>
          <w:bCs/>
          <w:sz w:val="28"/>
          <w:szCs w:val="28"/>
        </w:rPr>
        <w:t>.</w:t>
      </w:r>
      <w:r w:rsidR="007C221D">
        <w:rPr>
          <w:rFonts w:ascii="Times New Roman" w:hAnsi="Times New Roman" w:cs="Times New Roman"/>
          <w:bCs/>
          <w:sz w:val="28"/>
          <w:szCs w:val="28"/>
        </w:rPr>
        <w:t>10</w:t>
      </w:r>
      <w:r w:rsidRPr="00210353">
        <w:rPr>
          <w:rFonts w:ascii="Times New Roman" w:hAnsi="Times New Roman" w:cs="Times New Roman"/>
          <w:bCs/>
          <w:sz w:val="28"/>
          <w:szCs w:val="28"/>
        </w:rPr>
        <w:t>.2020. As schedule</w:t>
      </w:r>
      <w:r w:rsidR="006576EB" w:rsidRPr="00210353">
        <w:rPr>
          <w:rFonts w:ascii="Times New Roman" w:hAnsi="Times New Roman" w:cs="Times New Roman"/>
          <w:bCs/>
          <w:sz w:val="28"/>
          <w:szCs w:val="28"/>
        </w:rPr>
        <w:t xml:space="preserve">d, the hearing was held on </w:t>
      </w:r>
      <w:r w:rsidR="00DE1EC9">
        <w:rPr>
          <w:rFonts w:ascii="Times New Roman" w:hAnsi="Times New Roman" w:cs="Times New Roman"/>
          <w:bCs/>
          <w:sz w:val="28"/>
          <w:szCs w:val="28"/>
        </w:rPr>
        <w:t>2</w:t>
      </w:r>
      <w:r w:rsidR="008F23CF">
        <w:rPr>
          <w:rFonts w:ascii="Times New Roman" w:hAnsi="Times New Roman" w:cs="Times New Roman"/>
          <w:bCs/>
          <w:sz w:val="28"/>
          <w:szCs w:val="28"/>
        </w:rPr>
        <w:t>1</w:t>
      </w:r>
      <w:r w:rsidRPr="00210353">
        <w:rPr>
          <w:rFonts w:ascii="Times New Roman" w:hAnsi="Times New Roman" w:cs="Times New Roman"/>
          <w:bCs/>
          <w:sz w:val="28"/>
          <w:szCs w:val="28"/>
        </w:rPr>
        <w:t>.</w:t>
      </w:r>
      <w:r w:rsidR="007C221D">
        <w:rPr>
          <w:rFonts w:ascii="Times New Roman" w:hAnsi="Times New Roman" w:cs="Times New Roman"/>
          <w:bCs/>
          <w:sz w:val="28"/>
          <w:szCs w:val="28"/>
        </w:rPr>
        <w:t>10</w:t>
      </w:r>
      <w:r w:rsidRPr="00210353">
        <w:rPr>
          <w:rFonts w:ascii="Times New Roman" w:hAnsi="Times New Roman" w:cs="Times New Roman"/>
          <w:bCs/>
          <w:sz w:val="28"/>
          <w:szCs w:val="28"/>
        </w:rPr>
        <w:t>.2020 in this Court</w:t>
      </w:r>
      <w:r w:rsidR="000E785A">
        <w:rPr>
          <w:rFonts w:ascii="Times New Roman" w:hAnsi="Times New Roman" w:cs="Times New Roman"/>
          <w:bCs/>
          <w:sz w:val="28"/>
          <w:szCs w:val="28"/>
        </w:rPr>
        <w:t>, on</w:t>
      </w:r>
      <w:r w:rsidR="00432423">
        <w:rPr>
          <w:rFonts w:ascii="Times New Roman" w:hAnsi="Times New Roman" w:cs="Times New Roman"/>
          <w:bCs/>
          <w:sz w:val="28"/>
          <w:szCs w:val="28"/>
        </w:rPr>
        <w:t xml:space="preserve"> the said date and time</w:t>
      </w:r>
      <w:r w:rsidR="000E785A">
        <w:rPr>
          <w:rFonts w:ascii="Times New Roman" w:hAnsi="Times New Roman" w:cs="Times New Roman"/>
          <w:bCs/>
          <w:sz w:val="28"/>
          <w:szCs w:val="28"/>
        </w:rPr>
        <w:t>. C</w:t>
      </w:r>
      <w:r w:rsidR="00432423">
        <w:rPr>
          <w:rFonts w:ascii="Times New Roman" w:hAnsi="Times New Roman" w:cs="Times New Roman"/>
          <w:bCs/>
          <w:sz w:val="28"/>
          <w:szCs w:val="28"/>
        </w:rPr>
        <w:t>opies of the minutes of the proceedings were sent to the Appellant and the Resp</w:t>
      </w:r>
      <w:r w:rsidR="00E20231">
        <w:rPr>
          <w:rFonts w:ascii="Times New Roman" w:hAnsi="Times New Roman" w:cs="Times New Roman"/>
          <w:bCs/>
          <w:sz w:val="28"/>
          <w:szCs w:val="28"/>
        </w:rPr>
        <w:t xml:space="preserve">ondent vide this office letter </w:t>
      </w:r>
      <w:r w:rsidR="000E785A">
        <w:rPr>
          <w:rFonts w:ascii="Times New Roman" w:hAnsi="Times New Roman" w:cs="Times New Roman"/>
          <w:bCs/>
          <w:sz w:val="28"/>
          <w:szCs w:val="28"/>
        </w:rPr>
        <w:t xml:space="preserve">numbers </w:t>
      </w:r>
      <w:r w:rsidR="00E20231">
        <w:rPr>
          <w:rFonts w:ascii="Times New Roman" w:hAnsi="Times New Roman" w:cs="Times New Roman"/>
          <w:bCs/>
          <w:sz w:val="28"/>
          <w:szCs w:val="28"/>
        </w:rPr>
        <w:t>994-95</w:t>
      </w:r>
      <w:r w:rsidR="00432423">
        <w:rPr>
          <w:rFonts w:ascii="Times New Roman" w:hAnsi="Times New Roman" w:cs="Times New Roman"/>
          <w:bCs/>
          <w:sz w:val="28"/>
          <w:szCs w:val="28"/>
        </w:rPr>
        <w:t>/OEP/A-</w:t>
      </w:r>
      <w:r w:rsidR="00E84CCA">
        <w:rPr>
          <w:rFonts w:ascii="Times New Roman" w:hAnsi="Times New Roman" w:cs="Times New Roman"/>
          <w:bCs/>
          <w:sz w:val="28"/>
          <w:szCs w:val="28"/>
        </w:rPr>
        <w:t>46/2020</w:t>
      </w:r>
      <w:r w:rsidR="00432423">
        <w:rPr>
          <w:rFonts w:ascii="Times New Roman" w:hAnsi="Times New Roman" w:cs="Times New Roman"/>
          <w:bCs/>
          <w:sz w:val="28"/>
          <w:szCs w:val="28"/>
        </w:rPr>
        <w:t xml:space="preserve"> dated </w:t>
      </w:r>
      <w:r w:rsidR="000E785A">
        <w:rPr>
          <w:rFonts w:ascii="Times New Roman" w:hAnsi="Times New Roman" w:cs="Times New Roman"/>
          <w:bCs/>
          <w:sz w:val="28"/>
          <w:szCs w:val="28"/>
        </w:rPr>
        <w:t>21</w:t>
      </w:r>
      <w:r w:rsidR="00432423">
        <w:rPr>
          <w:rFonts w:ascii="Times New Roman" w:hAnsi="Times New Roman" w:cs="Times New Roman"/>
          <w:bCs/>
          <w:sz w:val="28"/>
          <w:szCs w:val="28"/>
        </w:rPr>
        <w:t>.</w:t>
      </w:r>
      <w:r w:rsidR="007C221D">
        <w:rPr>
          <w:rFonts w:ascii="Times New Roman" w:hAnsi="Times New Roman" w:cs="Times New Roman"/>
          <w:bCs/>
          <w:sz w:val="28"/>
          <w:szCs w:val="28"/>
        </w:rPr>
        <w:t>10</w:t>
      </w:r>
      <w:r w:rsidR="00432423">
        <w:rPr>
          <w:rFonts w:ascii="Times New Roman" w:hAnsi="Times New Roman" w:cs="Times New Roman"/>
          <w:bCs/>
          <w:sz w:val="28"/>
          <w:szCs w:val="28"/>
        </w:rPr>
        <w:t>.2020.</w:t>
      </w:r>
      <w:r w:rsidR="007925CB">
        <w:rPr>
          <w:rFonts w:ascii="Times New Roman" w:hAnsi="Times New Roman" w:cs="Times New Roman"/>
          <w:bCs/>
          <w:sz w:val="28"/>
          <w:szCs w:val="28"/>
        </w:rPr>
        <w:t xml:space="preserve"> The case was closed</w:t>
      </w:r>
      <w:r w:rsidR="005E7B8F">
        <w:rPr>
          <w:rFonts w:ascii="Times New Roman" w:hAnsi="Times New Roman" w:cs="Times New Roman"/>
          <w:bCs/>
          <w:sz w:val="28"/>
          <w:szCs w:val="28"/>
        </w:rPr>
        <w:t xml:space="preserve"> on 21.10.2020 after hearing</w:t>
      </w:r>
      <w:r w:rsidR="00F26356">
        <w:rPr>
          <w:rFonts w:ascii="Times New Roman" w:hAnsi="Times New Roman" w:cs="Times New Roman"/>
          <w:bCs/>
          <w:sz w:val="28"/>
          <w:szCs w:val="28"/>
        </w:rPr>
        <w:t xml:space="preserve"> arguments of</w:t>
      </w:r>
      <w:r w:rsidR="00DE1EC9">
        <w:rPr>
          <w:rFonts w:ascii="Times New Roman" w:hAnsi="Times New Roman" w:cs="Times New Roman"/>
          <w:bCs/>
          <w:sz w:val="28"/>
          <w:szCs w:val="28"/>
        </w:rPr>
        <w:t xml:space="preserve"> both the parties and the order was reserved.</w:t>
      </w:r>
    </w:p>
    <w:p w:rsidR="00DC6AE6" w:rsidRDefault="00DC6AE6" w:rsidP="00DC6AE6">
      <w:pPr>
        <w:pStyle w:val="NoSpacing"/>
        <w:tabs>
          <w:tab w:val="left" w:pos="7631"/>
        </w:tabs>
        <w:spacing w:line="480" w:lineRule="auto"/>
        <w:ind w:left="720" w:right="-24"/>
        <w:jc w:val="both"/>
        <w:rPr>
          <w:rFonts w:ascii="Times New Roman" w:hAnsi="Times New Roman" w:cs="Times New Roman"/>
          <w:bCs/>
          <w:sz w:val="28"/>
          <w:szCs w:val="28"/>
        </w:rPr>
      </w:pPr>
    </w:p>
    <w:p w:rsidR="0090713B" w:rsidRPr="00210353" w:rsidRDefault="0090713B" w:rsidP="0090713B">
      <w:pPr>
        <w:spacing w:line="480" w:lineRule="auto"/>
        <w:jc w:val="both"/>
        <w:rPr>
          <w:rFonts w:ascii="Times New Roman" w:hAnsi="Times New Roman" w:cs="Times New Roman"/>
          <w:sz w:val="28"/>
          <w:szCs w:val="28"/>
        </w:rPr>
      </w:pPr>
      <w:r w:rsidRPr="00210353">
        <w:rPr>
          <w:rFonts w:ascii="Times New Roman" w:hAnsi="Times New Roman" w:cs="Times New Roman"/>
          <w:b/>
          <w:bCs/>
          <w:sz w:val="28"/>
          <w:szCs w:val="28"/>
        </w:rPr>
        <w:lastRenderedPageBreak/>
        <w:t xml:space="preserve">4.   </w:t>
      </w:r>
      <w:r w:rsidRPr="00210353">
        <w:rPr>
          <w:rFonts w:ascii="Times New Roman" w:hAnsi="Times New Roman" w:cs="Times New Roman"/>
          <w:b/>
          <w:bCs/>
          <w:sz w:val="28"/>
          <w:szCs w:val="28"/>
        </w:rPr>
        <w:tab/>
      </w:r>
      <w:r w:rsidRPr="00210353">
        <w:rPr>
          <w:rFonts w:ascii="Times New Roman" w:hAnsi="Times New Roman" w:cs="Times New Roman"/>
          <w:b/>
          <w:sz w:val="28"/>
          <w:szCs w:val="28"/>
        </w:rPr>
        <w:t>Submissions made by the Appellant and the Respondent</w:t>
      </w:r>
    </w:p>
    <w:p w:rsidR="0090713B" w:rsidRPr="00210353" w:rsidRDefault="0090713B" w:rsidP="0090713B">
      <w:pPr>
        <w:spacing w:line="480" w:lineRule="auto"/>
        <w:ind w:left="720" w:right="-2"/>
        <w:jc w:val="both"/>
        <w:rPr>
          <w:rFonts w:ascii="Times New Roman" w:hAnsi="Times New Roman" w:cs="Times New Roman"/>
          <w:sz w:val="28"/>
          <w:szCs w:val="28"/>
        </w:rPr>
      </w:pPr>
      <w:r w:rsidRPr="00210353">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w:t>
      </w:r>
      <w:r w:rsidR="00DF131B">
        <w:rPr>
          <w:rFonts w:ascii="Times New Roman" w:hAnsi="Times New Roman" w:cs="Times New Roman"/>
          <w:sz w:val="28"/>
          <w:szCs w:val="28"/>
        </w:rPr>
        <w:t>espective representatives along</w:t>
      </w:r>
      <w:r w:rsidRPr="00210353">
        <w:rPr>
          <w:rFonts w:ascii="Times New Roman" w:hAnsi="Times New Roman" w:cs="Times New Roman"/>
          <w:sz w:val="28"/>
          <w:szCs w:val="28"/>
        </w:rPr>
        <w:t>with material brought on record by both the sides.</w:t>
      </w:r>
    </w:p>
    <w:p w:rsidR="0090713B" w:rsidRPr="00210353" w:rsidRDefault="0090713B" w:rsidP="0090713B">
      <w:pPr>
        <w:pStyle w:val="ListParagraph"/>
        <w:numPr>
          <w:ilvl w:val="0"/>
          <w:numId w:val="2"/>
        </w:numPr>
        <w:spacing w:line="480" w:lineRule="auto"/>
        <w:ind w:left="0" w:right="-2" w:firstLine="0"/>
        <w:jc w:val="both"/>
        <w:rPr>
          <w:rFonts w:ascii="Times New Roman" w:hAnsi="Times New Roman" w:cs="Times New Roman"/>
          <w:sz w:val="28"/>
          <w:szCs w:val="28"/>
        </w:rPr>
      </w:pPr>
      <w:r w:rsidRPr="00210353">
        <w:rPr>
          <w:rFonts w:ascii="Times New Roman" w:hAnsi="Times New Roman" w:cs="Times New Roman"/>
          <w:b/>
          <w:sz w:val="28"/>
          <w:szCs w:val="28"/>
        </w:rPr>
        <w:t>Submissions of the Appellant</w:t>
      </w:r>
    </w:p>
    <w:p w:rsidR="0090713B" w:rsidRPr="00210353" w:rsidRDefault="0090713B" w:rsidP="0090713B">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made in the Appeal</w:t>
      </w:r>
    </w:p>
    <w:p w:rsidR="0090713B" w:rsidRPr="00210353" w:rsidRDefault="0090713B" w:rsidP="0090713B">
      <w:pPr>
        <w:pStyle w:val="ListParagraph"/>
        <w:spacing w:line="240" w:lineRule="auto"/>
        <w:ind w:left="0" w:right="1440"/>
        <w:jc w:val="both"/>
        <w:rPr>
          <w:rFonts w:ascii="Times New Roman" w:hAnsi="Times New Roman" w:cs="Times New Roman"/>
          <w:sz w:val="28"/>
          <w:szCs w:val="28"/>
        </w:rPr>
      </w:pPr>
    </w:p>
    <w:p w:rsidR="0090713B" w:rsidRPr="00210353" w:rsidRDefault="0090713B" w:rsidP="0090713B">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sz w:val="28"/>
          <w:szCs w:val="28"/>
        </w:rPr>
        <w:t>The Appellant made the following submissions in the Appeal</w:t>
      </w:r>
      <w:r w:rsidR="00945796">
        <w:rPr>
          <w:rFonts w:ascii="Times New Roman" w:hAnsi="Times New Roman" w:cs="Times New Roman"/>
          <w:sz w:val="28"/>
          <w:szCs w:val="28"/>
        </w:rPr>
        <w:t>,</w:t>
      </w:r>
      <w:r w:rsidRPr="00210353">
        <w:rPr>
          <w:rFonts w:ascii="Times New Roman" w:hAnsi="Times New Roman" w:cs="Times New Roman"/>
          <w:sz w:val="28"/>
          <w:szCs w:val="28"/>
        </w:rPr>
        <w:t xml:space="preserve"> received in this Court on </w:t>
      </w:r>
      <w:r w:rsidR="00526A16">
        <w:rPr>
          <w:rFonts w:ascii="Times New Roman" w:hAnsi="Times New Roman" w:cs="Times New Roman"/>
          <w:sz w:val="28"/>
          <w:szCs w:val="28"/>
        </w:rPr>
        <w:t>01</w:t>
      </w:r>
      <w:r w:rsidRPr="00210353">
        <w:rPr>
          <w:rFonts w:ascii="Times New Roman" w:hAnsi="Times New Roman" w:cs="Times New Roman"/>
          <w:sz w:val="28"/>
          <w:szCs w:val="28"/>
        </w:rPr>
        <w:t>.</w:t>
      </w:r>
      <w:r w:rsidR="00526A16">
        <w:rPr>
          <w:rFonts w:ascii="Times New Roman" w:hAnsi="Times New Roman" w:cs="Times New Roman"/>
          <w:sz w:val="28"/>
          <w:szCs w:val="28"/>
        </w:rPr>
        <w:t>1</w:t>
      </w:r>
      <w:r w:rsidRPr="00210353">
        <w:rPr>
          <w:rFonts w:ascii="Times New Roman" w:hAnsi="Times New Roman" w:cs="Times New Roman"/>
          <w:sz w:val="28"/>
          <w:szCs w:val="28"/>
        </w:rPr>
        <w:t>0.2020</w:t>
      </w:r>
      <w:r w:rsidR="00945796">
        <w:rPr>
          <w:rFonts w:ascii="Times New Roman" w:hAnsi="Times New Roman" w:cs="Times New Roman"/>
          <w:sz w:val="28"/>
          <w:szCs w:val="28"/>
        </w:rPr>
        <w:t>,</w:t>
      </w:r>
      <w:r w:rsidRPr="00210353">
        <w:rPr>
          <w:rFonts w:ascii="Times New Roman" w:hAnsi="Times New Roman" w:cs="Times New Roman"/>
          <w:sz w:val="28"/>
          <w:szCs w:val="28"/>
        </w:rPr>
        <w:t xml:space="preserve"> for consideration: </w:t>
      </w:r>
    </w:p>
    <w:p w:rsidR="00FA5F7F" w:rsidRDefault="0090713B"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sidRPr="002A300B">
        <w:rPr>
          <w:rFonts w:ascii="Times New Roman" w:hAnsi="Times New Roman" w:cs="Times New Roman"/>
          <w:sz w:val="28"/>
          <w:szCs w:val="28"/>
        </w:rPr>
        <w:t xml:space="preserve">The Appellant </w:t>
      </w:r>
      <w:r w:rsidR="00DE3B72" w:rsidRPr="002A300B">
        <w:rPr>
          <w:rFonts w:ascii="Times New Roman" w:hAnsi="Times New Roman" w:cs="Times New Roman"/>
          <w:sz w:val="28"/>
          <w:szCs w:val="28"/>
        </w:rPr>
        <w:t>was having a</w:t>
      </w:r>
      <w:r w:rsidR="00075F07">
        <w:rPr>
          <w:rFonts w:ascii="Times New Roman" w:hAnsi="Times New Roman" w:cs="Times New Roman"/>
          <w:sz w:val="28"/>
          <w:szCs w:val="28"/>
        </w:rPr>
        <w:t xml:space="preserve"> </w:t>
      </w:r>
      <w:r w:rsidR="00247D2F">
        <w:rPr>
          <w:rFonts w:ascii="Times New Roman" w:hAnsi="Times New Roman" w:cs="Times New Roman"/>
          <w:sz w:val="28"/>
          <w:szCs w:val="28"/>
        </w:rPr>
        <w:t xml:space="preserve">small </w:t>
      </w:r>
      <w:r w:rsidR="00526A16">
        <w:rPr>
          <w:rFonts w:ascii="Times New Roman" w:hAnsi="Times New Roman" w:cs="Times New Roman"/>
          <w:sz w:val="28"/>
          <w:szCs w:val="28"/>
        </w:rPr>
        <w:t xml:space="preserve">Domestic </w:t>
      </w:r>
      <w:r w:rsidR="001D37C5">
        <w:rPr>
          <w:rFonts w:ascii="Times New Roman" w:hAnsi="Times New Roman" w:cs="Times New Roman"/>
          <w:sz w:val="28"/>
          <w:szCs w:val="28"/>
        </w:rPr>
        <w:t xml:space="preserve">Supply </w:t>
      </w:r>
      <w:r w:rsidR="000E785A">
        <w:rPr>
          <w:rFonts w:ascii="Times New Roman" w:hAnsi="Times New Roman" w:cs="Times New Roman"/>
          <w:sz w:val="28"/>
          <w:szCs w:val="28"/>
        </w:rPr>
        <w:t xml:space="preserve">category </w:t>
      </w:r>
      <w:r w:rsidR="007C221D" w:rsidRPr="002A300B">
        <w:rPr>
          <w:rFonts w:ascii="Times New Roman" w:hAnsi="Times New Roman" w:cs="Times New Roman"/>
          <w:sz w:val="28"/>
          <w:szCs w:val="28"/>
        </w:rPr>
        <w:t xml:space="preserve">connection </w:t>
      </w:r>
      <w:r w:rsidR="001D37C5">
        <w:rPr>
          <w:rFonts w:ascii="Times New Roman" w:hAnsi="Times New Roman" w:cs="Times New Roman"/>
          <w:sz w:val="28"/>
          <w:szCs w:val="28"/>
        </w:rPr>
        <w:t xml:space="preserve">bearing </w:t>
      </w:r>
      <w:r w:rsidR="000E785A">
        <w:rPr>
          <w:rFonts w:ascii="Times New Roman" w:hAnsi="Times New Roman" w:cs="Times New Roman"/>
          <w:sz w:val="28"/>
          <w:szCs w:val="28"/>
        </w:rPr>
        <w:t>A</w:t>
      </w:r>
      <w:r w:rsidR="001D37C5">
        <w:rPr>
          <w:rFonts w:ascii="Times New Roman" w:hAnsi="Times New Roman" w:cs="Times New Roman"/>
          <w:sz w:val="28"/>
          <w:szCs w:val="28"/>
        </w:rPr>
        <w:t>ccount No. 300</w:t>
      </w:r>
      <w:r w:rsidR="00526A16">
        <w:rPr>
          <w:rFonts w:ascii="Times New Roman" w:hAnsi="Times New Roman" w:cs="Times New Roman"/>
          <w:sz w:val="28"/>
          <w:szCs w:val="28"/>
        </w:rPr>
        <w:t>2620419</w:t>
      </w:r>
      <w:r w:rsidR="007C6A06">
        <w:rPr>
          <w:rFonts w:ascii="Times New Roman" w:hAnsi="Times New Roman" w:cs="Times New Roman"/>
          <w:sz w:val="28"/>
          <w:szCs w:val="28"/>
        </w:rPr>
        <w:t>,</w:t>
      </w:r>
      <w:r w:rsidR="001D37C5">
        <w:rPr>
          <w:rFonts w:ascii="Times New Roman" w:hAnsi="Times New Roman" w:cs="Times New Roman"/>
          <w:sz w:val="28"/>
          <w:szCs w:val="28"/>
        </w:rPr>
        <w:t xml:space="preserve"> with sanctioned load </w:t>
      </w:r>
      <w:r w:rsidR="002A300B" w:rsidRPr="002A300B">
        <w:rPr>
          <w:rFonts w:ascii="Times New Roman" w:hAnsi="Times New Roman" w:cs="Times New Roman"/>
          <w:sz w:val="28"/>
          <w:szCs w:val="28"/>
        </w:rPr>
        <w:t xml:space="preserve">of </w:t>
      </w:r>
      <w:r w:rsidR="00526A16">
        <w:rPr>
          <w:rFonts w:ascii="Times New Roman" w:hAnsi="Times New Roman" w:cs="Times New Roman"/>
          <w:sz w:val="28"/>
          <w:szCs w:val="28"/>
        </w:rPr>
        <w:t>0</w:t>
      </w:r>
      <w:r w:rsidR="002A300B" w:rsidRPr="002A300B">
        <w:rPr>
          <w:rFonts w:ascii="Times New Roman" w:hAnsi="Times New Roman" w:cs="Times New Roman"/>
          <w:sz w:val="28"/>
          <w:szCs w:val="28"/>
        </w:rPr>
        <w:t>.</w:t>
      </w:r>
      <w:r w:rsidR="001D37C5">
        <w:rPr>
          <w:rFonts w:ascii="Times New Roman" w:hAnsi="Times New Roman" w:cs="Times New Roman"/>
          <w:sz w:val="28"/>
          <w:szCs w:val="28"/>
        </w:rPr>
        <w:t>9</w:t>
      </w:r>
      <w:r w:rsidR="00526A16">
        <w:rPr>
          <w:rFonts w:ascii="Times New Roman" w:hAnsi="Times New Roman" w:cs="Times New Roman"/>
          <w:sz w:val="28"/>
          <w:szCs w:val="28"/>
        </w:rPr>
        <w:t>4 kW</w:t>
      </w:r>
      <w:r w:rsidR="00075F07">
        <w:rPr>
          <w:rFonts w:ascii="Times New Roman" w:hAnsi="Times New Roman" w:cs="Times New Roman"/>
          <w:sz w:val="28"/>
          <w:szCs w:val="28"/>
        </w:rPr>
        <w:t xml:space="preserve"> </w:t>
      </w:r>
      <w:r w:rsidR="001D37C5">
        <w:rPr>
          <w:rFonts w:ascii="Times New Roman" w:hAnsi="Times New Roman" w:cs="Times New Roman"/>
          <w:sz w:val="28"/>
          <w:szCs w:val="28"/>
        </w:rPr>
        <w:t>in h</w:t>
      </w:r>
      <w:r w:rsidR="00526A16">
        <w:rPr>
          <w:rFonts w:ascii="Times New Roman" w:hAnsi="Times New Roman" w:cs="Times New Roman"/>
          <w:sz w:val="28"/>
          <w:szCs w:val="28"/>
        </w:rPr>
        <w:t>er</w:t>
      </w:r>
      <w:r w:rsidR="00075F07">
        <w:rPr>
          <w:rFonts w:ascii="Times New Roman" w:hAnsi="Times New Roman" w:cs="Times New Roman"/>
          <w:sz w:val="28"/>
          <w:szCs w:val="28"/>
        </w:rPr>
        <w:t xml:space="preserve"> </w:t>
      </w:r>
      <w:r w:rsidR="001B3471">
        <w:rPr>
          <w:rFonts w:ascii="Times New Roman" w:hAnsi="Times New Roman" w:cs="Times New Roman"/>
          <w:sz w:val="28"/>
          <w:szCs w:val="28"/>
        </w:rPr>
        <w:t>name under DS Estate Division (Special</w:t>
      </w:r>
      <w:r w:rsidR="001D37C5">
        <w:rPr>
          <w:rFonts w:ascii="Times New Roman" w:hAnsi="Times New Roman" w:cs="Times New Roman"/>
          <w:sz w:val="28"/>
          <w:szCs w:val="28"/>
        </w:rPr>
        <w:t xml:space="preserve">), Ludhiana. </w:t>
      </w:r>
      <w:r w:rsidR="00FA5F7F">
        <w:rPr>
          <w:rFonts w:ascii="Times New Roman" w:hAnsi="Times New Roman" w:cs="Times New Roman"/>
          <w:sz w:val="28"/>
          <w:szCs w:val="28"/>
        </w:rPr>
        <w:t xml:space="preserve">The copy of the decision was dispatched by the Forum </w:t>
      </w:r>
      <w:r w:rsidR="007C6A06">
        <w:rPr>
          <w:rFonts w:ascii="Times New Roman" w:hAnsi="Times New Roman" w:cs="Times New Roman"/>
          <w:sz w:val="28"/>
          <w:szCs w:val="28"/>
        </w:rPr>
        <w:t xml:space="preserve">vide letter dated </w:t>
      </w:r>
      <w:r w:rsidR="00526A16">
        <w:rPr>
          <w:rFonts w:ascii="Times New Roman" w:hAnsi="Times New Roman" w:cs="Times New Roman"/>
          <w:sz w:val="28"/>
          <w:szCs w:val="28"/>
        </w:rPr>
        <w:t>24</w:t>
      </w:r>
      <w:r w:rsidR="00FA5F7F">
        <w:rPr>
          <w:rFonts w:ascii="Times New Roman" w:hAnsi="Times New Roman" w:cs="Times New Roman"/>
          <w:sz w:val="28"/>
          <w:szCs w:val="28"/>
        </w:rPr>
        <w:t>.0</w:t>
      </w:r>
      <w:r w:rsidR="00526A16">
        <w:rPr>
          <w:rFonts w:ascii="Times New Roman" w:hAnsi="Times New Roman" w:cs="Times New Roman"/>
          <w:sz w:val="28"/>
          <w:szCs w:val="28"/>
        </w:rPr>
        <w:t>8</w:t>
      </w:r>
      <w:r w:rsidR="00FA5F7F">
        <w:rPr>
          <w:rFonts w:ascii="Times New Roman" w:hAnsi="Times New Roman" w:cs="Times New Roman"/>
          <w:sz w:val="28"/>
          <w:szCs w:val="28"/>
        </w:rPr>
        <w:t xml:space="preserve">.2020 and received by the Appellant </w:t>
      </w:r>
      <w:r w:rsidR="007C6A06">
        <w:rPr>
          <w:rFonts w:ascii="Times New Roman" w:hAnsi="Times New Roman" w:cs="Times New Roman"/>
          <w:sz w:val="28"/>
          <w:szCs w:val="28"/>
        </w:rPr>
        <w:t xml:space="preserve">through Postal Department </w:t>
      </w:r>
      <w:r w:rsidR="00FA5F7F">
        <w:rPr>
          <w:rFonts w:ascii="Times New Roman" w:hAnsi="Times New Roman" w:cs="Times New Roman"/>
          <w:sz w:val="28"/>
          <w:szCs w:val="28"/>
        </w:rPr>
        <w:t>on 04.09.2020</w:t>
      </w:r>
      <w:r w:rsidR="007C6A06">
        <w:rPr>
          <w:rFonts w:ascii="Times New Roman" w:hAnsi="Times New Roman" w:cs="Times New Roman"/>
          <w:sz w:val="28"/>
          <w:szCs w:val="28"/>
        </w:rPr>
        <w:t>. Accordingly, the A</w:t>
      </w:r>
      <w:r w:rsidR="00FA5F7F">
        <w:rPr>
          <w:rFonts w:ascii="Times New Roman" w:hAnsi="Times New Roman" w:cs="Times New Roman"/>
          <w:sz w:val="28"/>
          <w:szCs w:val="28"/>
        </w:rPr>
        <w:t xml:space="preserve">ppeal was filed within limitation </w:t>
      </w:r>
      <w:r w:rsidR="00707D3C">
        <w:rPr>
          <w:rFonts w:ascii="Times New Roman" w:hAnsi="Times New Roman" w:cs="Times New Roman"/>
          <w:sz w:val="28"/>
          <w:szCs w:val="28"/>
        </w:rPr>
        <w:t>period as prescribed under regulations</w:t>
      </w:r>
      <w:r w:rsidR="00FA5F7F">
        <w:rPr>
          <w:rFonts w:ascii="Times New Roman" w:hAnsi="Times New Roman" w:cs="Times New Roman"/>
          <w:sz w:val="28"/>
          <w:szCs w:val="28"/>
        </w:rPr>
        <w:t>.</w:t>
      </w:r>
    </w:p>
    <w:p w:rsidR="00247D2F" w:rsidRDefault="00FA5F7F"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247D2F">
        <w:rPr>
          <w:rFonts w:ascii="Times New Roman" w:hAnsi="Times New Roman" w:cs="Times New Roman"/>
          <w:sz w:val="28"/>
          <w:szCs w:val="28"/>
        </w:rPr>
        <w:t xml:space="preserve">reading of the </w:t>
      </w:r>
      <w:r w:rsidR="00527FDB">
        <w:rPr>
          <w:rFonts w:ascii="Times New Roman" w:hAnsi="Times New Roman" w:cs="Times New Roman"/>
          <w:sz w:val="28"/>
          <w:szCs w:val="28"/>
        </w:rPr>
        <w:t>M</w:t>
      </w:r>
      <w:r w:rsidR="00247D2F">
        <w:rPr>
          <w:rFonts w:ascii="Times New Roman" w:hAnsi="Times New Roman" w:cs="Times New Roman"/>
          <w:sz w:val="28"/>
          <w:szCs w:val="28"/>
        </w:rPr>
        <w:t>eter was taken every month and the bills as raised by the Respondent from time to time</w:t>
      </w:r>
      <w:r w:rsidR="00527FDB">
        <w:rPr>
          <w:rFonts w:ascii="Times New Roman" w:hAnsi="Times New Roman" w:cs="Times New Roman"/>
          <w:sz w:val="28"/>
          <w:szCs w:val="28"/>
        </w:rPr>
        <w:t>,</w:t>
      </w:r>
      <w:r w:rsidR="00247D2F">
        <w:rPr>
          <w:rFonts w:ascii="Times New Roman" w:hAnsi="Times New Roman" w:cs="Times New Roman"/>
          <w:sz w:val="28"/>
          <w:szCs w:val="28"/>
        </w:rPr>
        <w:t xml:space="preserve"> on the basis of measured consumption (except the disputed bill) ha</w:t>
      </w:r>
      <w:r w:rsidR="00527FDB">
        <w:rPr>
          <w:rFonts w:ascii="Times New Roman" w:hAnsi="Times New Roman" w:cs="Times New Roman"/>
          <w:sz w:val="28"/>
          <w:szCs w:val="28"/>
        </w:rPr>
        <w:t>d</w:t>
      </w:r>
      <w:r w:rsidR="00247D2F">
        <w:rPr>
          <w:rFonts w:ascii="Times New Roman" w:hAnsi="Times New Roman" w:cs="Times New Roman"/>
          <w:sz w:val="28"/>
          <w:szCs w:val="28"/>
        </w:rPr>
        <w:t xml:space="preserve"> been duly paid.</w:t>
      </w:r>
    </w:p>
    <w:p w:rsidR="00527FDB" w:rsidRDefault="00247D2F"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The bill for the</w:t>
      </w:r>
      <w:r w:rsidR="004E7A06">
        <w:rPr>
          <w:rFonts w:ascii="Times New Roman" w:hAnsi="Times New Roman" w:cs="Times New Roman"/>
          <w:sz w:val="28"/>
          <w:szCs w:val="28"/>
        </w:rPr>
        <w:t xml:space="preserve"> </w:t>
      </w:r>
      <w:r>
        <w:rPr>
          <w:rFonts w:ascii="Times New Roman" w:hAnsi="Times New Roman" w:cs="Times New Roman"/>
          <w:sz w:val="28"/>
          <w:szCs w:val="28"/>
        </w:rPr>
        <w:t xml:space="preserve">period 19.04.2019 to 16.06.2019 was issued on ‘O’ </w:t>
      </w:r>
      <w:r w:rsidR="00527FDB">
        <w:rPr>
          <w:rFonts w:ascii="Times New Roman" w:hAnsi="Times New Roman" w:cs="Times New Roman"/>
          <w:sz w:val="28"/>
          <w:szCs w:val="28"/>
        </w:rPr>
        <w:t>C</w:t>
      </w:r>
      <w:r>
        <w:rPr>
          <w:rFonts w:ascii="Times New Roman" w:hAnsi="Times New Roman" w:cs="Times New Roman"/>
          <w:sz w:val="28"/>
          <w:szCs w:val="28"/>
        </w:rPr>
        <w:t>od</w:t>
      </w:r>
      <w:r w:rsidR="0070478B">
        <w:rPr>
          <w:rFonts w:ascii="Times New Roman" w:hAnsi="Times New Roman" w:cs="Times New Roman"/>
          <w:sz w:val="28"/>
          <w:szCs w:val="28"/>
        </w:rPr>
        <w:t>e</w:t>
      </w:r>
      <w:r>
        <w:rPr>
          <w:rFonts w:ascii="Times New Roman" w:hAnsi="Times New Roman" w:cs="Times New Roman"/>
          <w:sz w:val="28"/>
          <w:szCs w:val="28"/>
        </w:rPr>
        <w:t xml:space="preserve"> for consumption of 31 uni</w:t>
      </w:r>
      <w:r w:rsidR="0070478B">
        <w:rPr>
          <w:rFonts w:ascii="Times New Roman" w:hAnsi="Times New Roman" w:cs="Times New Roman"/>
          <w:sz w:val="28"/>
          <w:szCs w:val="28"/>
        </w:rPr>
        <w:t>t</w:t>
      </w:r>
      <w:r>
        <w:rPr>
          <w:rFonts w:ascii="Times New Roman" w:hAnsi="Times New Roman" w:cs="Times New Roman"/>
          <w:sz w:val="28"/>
          <w:szCs w:val="28"/>
        </w:rPr>
        <w:t>s (421 kWh</w:t>
      </w:r>
      <w:r w:rsidR="0070478B">
        <w:rPr>
          <w:rFonts w:ascii="Times New Roman" w:hAnsi="Times New Roman" w:cs="Times New Roman"/>
          <w:sz w:val="28"/>
          <w:szCs w:val="28"/>
        </w:rPr>
        <w:t xml:space="preserve">-390 kWh). The next bill for the period 16.06.2019 to 12.08.2019 was issued on ‘P’ Code with average consumption for </w:t>
      </w:r>
      <w:r w:rsidR="0070478B" w:rsidRPr="002C3D8A">
        <w:rPr>
          <w:rFonts w:ascii="Times New Roman" w:hAnsi="Times New Roman" w:cs="Times New Roman"/>
          <w:bCs/>
          <w:iCs/>
          <w:sz w:val="28"/>
          <w:szCs w:val="28"/>
        </w:rPr>
        <w:t>₹</w:t>
      </w:r>
      <w:r w:rsidR="0070478B">
        <w:rPr>
          <w:rFonts w:ascii="Times New Roman" w:hAnsi="Times New Roman" w:cs="Times New Roman"/>
          <w:sz w:val="28"/>
          <w:szCs w:val="28"/>
        </w:rPr>
        <w:t xml:space="preserve"> 400/- which was paid in due course. Thereafter, bill for the period 16.06.2019 to 13.08.2019 was issued on ‘O’ code for very abnormal cons</w:t>
      </w:r>
      <w:r w:rsidR="00214120">
        <w:rPr>
          <w:rFonts w:ascii="Times New Roman" w:hAnsi="Times New Roman" w:cs="Times New Roman"/>
          <w:sz w:val="28"/>
          <w:szCs w:val="28"/>
        </w:rPr>
        <w:t>umption of 7257 units (7678 kWh-</w:t>
      </w:r>
      <w:r w:rsidR="0070478B">
        <w:rPr>
          <w:rFonts w:ascii="Times New Roman" w:hAnsi="Times New Roman" w:cs="Times New Roman"/>
          <w:sz w:val="28"/>
          <w:szCs w:val="28"/>
        </w:rPr>
        <w:t xml:space="preserve">421 kWh) amounting to </w:t>
      </w:r>
      <w:r w:rsidR="0070478B" w:rsidRPr="002C3D8A">
        <w:rPr>
          <w:rFonts w:ascii="Times New Roman" w:hAnsi="Times New Roman" w:cs="Times New Roman"/>
          <w:bCs/>
          <w:iCs/>
          <w:sz w:val="28"/>
          <w:szCs w:val="28"/>
        </w:rPr>
        <w:t>₹</w:t>
      </w:r>
      <w:r w:rsidR="0070478B">
        <w:rPr>
          <w:rFonts w:ascii="Times New Roman" w:hAnsi="Times New Roman" w:cs="Times New Roman"/>
          <w:sz w:val="28"/>
          <w:szCs w:val="28"/>
        </w:rPr>
        <w:t xml:space="preserve"> 63,140/-. The Appellant was unable to pay the huge bill of </w:t>
      </w:r>
      <w:r w:rsidR="0070478B" w:rsidRPr="002C3D8A">
        <w:rPr>
          <w:rFonts w:ascii="Times New Roman" w:hAnsi="Times New Roman" w:cs="Times New Roman"/>
          <w:bCs/>
          <w:iCs/>
          <w:sz w:val="28"/>
          <w:szCs w:val="28"/>
        </w:rPr>
        <w:t>₹</w:t>
      </w:r>
      <w:r w:rsidR="0070478B">
        <w:rPr>
          <w:rFonts w:ascii="Times New Roman" w:hAnsi="Times New Roman" w:cs="Times New Roman"/>
          <w:sz w:val="28"/>
          <w:szCs w:val="28"/>
        </w:rPr>
        <w:t xml:space="preserve"> 63,140/-, which was due to some defect in the </w:t>
      </w:r>
      <w:r w:rsidR="00527FDB">
        <w:rPr>
          <w:rFonts w:ascii="Times New Roman" w:hAnsi="Times New Roman" w:cs="Times New Roman"/>
          <w:sz w:val="28"/>
          <w:szCs w:val="28"/>
        </w:rPr>
        <w:t>M</w:t>
      </w:r>
      <w:r w:rsidR="0070478B">
        <w:rPr>
          <w:rFonts w:ascii="Times New Roman" w:hAnsi="Times New Roman" w:cs="Times New Roman"/>
          <w:sz w:val="28"/>
          <w:szCs w:val="28"/>
        </w:rPr>
        <w:t xml:space="preserve">eter. The defective </w:t>
      </w:r>
      <w:r w:rsidR="00527FDB">
        <w:rPr>
          <w:rFonts w:ascii="Times New Roman" w:hAnsi="Times New Roman" w:cs="Times New Roman"/>
          <w:sz w:val="28"/>
          <w:szCs w:val="28"/>
        </w:rPr>
        <w:t>M</w:t>
      </w:r>
      <w:r w:rsidR="0070478B">
        <w:rPr>
          <w:rFonts w:ascii="Times New Roman" w:hAnsi="Times New Roman" w:cs="Times New Roman"/>
          <w:sz w:val="28"/>
          <w:szCs w:val="28"/>
        </w:rPr>
        <w:t xml:space="preserve">eter was replaced on 21.08.2019 and the </w:t>
      </w:r>
      <w:r w:rsidR="00527FDB">
        <w:rPr>
          <w:rFonts w:ascii="Times New Roman" w:hAnsi="Times New Roman" w:cs="Times New Roman"/>
          <w:sz w:val="28"/>
          <w:szCs w:val="28"/>
        </w:rPr>
        <w:t xml:space="preserve">same </w:t>
      </w:r>
      <w:r w:rsidR="0070478B">
        <w:rPr>
          <w:rFonts w:ascii="Times New Roman" w:hAnsi="Times New Roman" w:cs="Times New Roman"/>
          <w:sz w:val="28"/>
          <w:szCs w:val="28"/>
        </w:rPr>
        <w:t xml:space="preserve">was </w:t>
      </w:r>
      <w:r w:rsidR="00527FDB">
        <w:rPr>
          <w:rFonts w:ascii="Times New Roman" w:hAnsi="Times New Roman" w:cs="Times New Roman"/>
          <w:sz w:val="28"/>
          <w:szCs w:val="28"/>
        </w:rPr>
        <w:t xml:space="preserve">declared </w:t>
      </w:r>
      <w:r w:rsidR="00707D3C">
        <w:rPr>
          <w:rFonts w:ascii="Times New Roman" w:hAnsi="Times New Roman" w:cs="Times New Roman"/>
          <w:sz w:val="28"/>
          <w:szCs w:val="28"/>
        </w:rPr>
        <w:t>burnt in ME</w:t>
      </w:r>
      <w:r w:rsidR="0070478B">
        <w:rPr>
          <w:rFonts w:ascii="Times New Roman" w:hAnsi="Times New Roman" w:cs="Times New Roman"/>
          <w:sz w:val="28"/>
          <w:szCs w:val="28"/>
        </w:rPr>
        <w:t xml:space="preserve"> Lab. </w:t>
      </w:r>
    </w:p>
    <w:p w:rsidR="00527FDB" w:rsidRDefault="0070478B"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new </w:t>
      </w:r>
      <w:r w:rsidR="00527FDB">
        <w:rPr>
          <w:rFonts w:ascii="Times New Roman" w:hAnsi="Times New Roman" w:cs="Times New Roman"/>
          <w:sz w:val="28"/>
          <w:szCs w:val="28"/>
        </w:rPr>
        <w:t>M</w:t>
      </w:r>
      <w:r>
        <w:rPr>
          <w:rFonts w:ascii="Times New Roman" w:hAnsi="Times New Roman" w:cs="Times New Roman"/>
          <w:sz w:val="28"/>
          <w:szCs w:val="28"/>
        </w:rPr>
        <w:t xml:space="preserve">eter </w:t>
      </w:r>
      <w:r w:rsidR="00527FDB">
        <w:rPr>
          <w:rFonts w:ascii="Times New Roman" w:hAnsi="Times New Roman" w:cs="Times New Roman"/>
          <w:sz w:val="28"/>
          <w:szCs w:val="28"/>
        </w:rPr>
        <w:t xml:space="preserve">bearing </w:t>
      </w:r>
      <w:r>
        <w:rPr>
          <w:rFonts w:ascii="Times New Roman" w:hAnsi="Times New Roman" w:cs="Times New Roman"/>
          <w:sz w:val="28"/>
          <w:szCs w:val="28"/>
        </w:rPr>
        <w:t>Sr. No. 667741</w:t>
      </w:r>
      <w:r w:rsidR="00527FDB">
        <w:rPr>
          <w:rFonts w:ascii="Times New Roman" w:hAnsi="Times New Roman" w:cs="Times New Roman"/>
          <w:sz w:val="28"/>
          <w:szCs w:val="28"/>
        </w:rPr>
        <w:t>,</w:t>
      </w:r>
      <w:r>
        <w:rPr>
          <w:rFonts w:ascii="Times New Roman" w:hAnsi="Times New Roman" w:cs="Times New Roman"/>
          <w:sz w:val="28"/>
          <w:szCs w:val="28"/>
        </w:rPr>
        <w:t xml:space="preserve"> was installed on 21.08.2019 which also recorded very abnormal consumption f</w:t>
      </w:r>
      <w:r w:rsidR="00527FDB">
        <w:rPr>
          <w:rFonts w:ascii="Times New Roman" w:hAnsi="Times New Roman" w:cs="Times New Roman"/>
          <w:sz w:val="28"/>
          <w:szCs w:val="28"/>
        </w:rPr>
        <w:t>r</w:t>
      </w:r>
      <w:r>
        <w:rPr>
          <w:rFonts w:ascii="Times New Roman" w:hAnsi="Times New Roman" w:cs="Times New Roman"/>
          <w:sz w:val="28"/>
          <w:szCs w:val="28"/>
        </w:rPr>
        <w:t xml:space="preserve">om the date of installation. The energy bill for the period 13.08.2019 to 14.10.2019 was issued for 1788 units, </w:t>
      </w:r>
      <w:r w:rsidR="00527FDB">
        <w:rPr>
          <w:rFonts w:ascii="Times New Roman" w:hAnsi="Times New Roman" w:cs="Times New Roman"/>
          <w:sz w:val="28"/>
          <w:szCs w:val="28"/>
        </w:rPr>
        <w:t xml:space="preserve">from </w:t>
      </w:r>
      <w:r>
        <w:rPr>
          <w:rFonts w:ascii="Times New Roman" w:hAnsi="Times New Roman" w:cs="Times New Roman"/>
          <w:sz w:val="28"/>
          <w:szCs w:val="28"/>
        </w:rPr>
        <w:t xml:space="preserve">14.10.2019 to 09.12.2019 for 1077 units and 09.12.2019 to 07.02.2020 for 2516 units. The outstanding amount due to issue of abnormal bills, accumulated to </w:t>
      </w:r>
      <w:r w:rsidRPr="002C3D8A">
        <w:rPr>
          <w:rFonts w:ascii="Times New Roman" w:hAnsi="Times New Roman" w:cs="Times New Roman"/>
          <w:bCs/>
          <w:iCs/>
          <w:sz w:val="28"/>
          <w:szCs w:val="28"/>
        </w:rPr>
        <w:t>₹</w:t>
      </w:r>
      <w:r>
        <w:rPr>
          <w:rFonts w:ascii="Times New Roman" w:hAnsi="Times New Roman" w:cs="Times New Roman"/>
          <w:sz w:val="28"/>
          <w:szCs w:val="28"/>
        </w:rPr>
        <w:t xml:space="preserve"> 1,15,450/- as per bill issued on 07.02.2020. </w:t>
      </w:r>
    </w:p>
    <w:p w:rsidR="00527FDB" w:rsidRDefault="00525D38"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 filed</w:t>
      </w:r>
      <w:r w:rsidR="00246CEE">
        <w:rPr>
          <w:rFonts w:ascii="Times New Roman" w:hAnsi="Times New Roman" w:cs="Times New Roman"/>
          <w:sz w:val="28"/>
          <w:szCs w:val="28"/>
        </w:rPr>
        <w:t xml:space="preserve"> a </w:t>
      </w:r>
      <w:r>
        <w:rPr>
          <w:rFonts w:ascii="Times New Roman" w:hAnsi="Times New Roman" w:cs="Times New Roman"/>
          <w:sz w:val="28"/>
          <w:szCs w:val="28"/>
        </w:rPr>
        <w:t xml:space="preserve">case before the Forum </w:t>
      </w:r>
      <w:r w:rsidR="00527FDB">
        <w:rPr>
          <w:rFonts w:ascii="Times New Roman" w:hAnsi="Times New Roman" w:cs="Times New Roman"/>
          <w:sz w:val="28"/>
          <w:szCs w:val="28"/>
        </w:rPr>
        <w:t xml:space="preserve">in regard to </w:t>
      </w:r>
      <w:r>
        <w:rPr>
          <w:rFonts w:ascii="Times New Roman" w:hAnsi="Times New Roman" w:cs="Times New Roman"/>
          <w:sz w:val="28"/>
          <w:szCs w:val="28"/>
        </w:rPr>
        <w:t xml:space="preserve">disputed bill of </w:t>
      </w:r>
      <w:r w:rsidRPr="002C3D8A">
        <w:rPr>
          <w:rFonts w:ascii="Times New Roman" w:hAnsi="Times New Roman" w:cs="Times New Roman"/>
          <w:bCs/>
          <w:iCs/>
          <w:sz w:val="28"/>
          <w:szCs w:val="28"/>
        </w:rPr>
        <w:t>₹</w:t>
      </w:r>
      <w:r>
        <w:rPr>
          <w:rFonts w:ascii="Times New Roman" w:hAnsi="Times New Roman" w:cs="Times New Roman"/>
          <w:sz w:val="28"/>
          <w:szCs w:val="28"/>
        </w:rPr>
        <w:t xml:space="preserve"> 63,140/-. However, </w:t>
      </w:r>
      <w:r w:rsidR="00527FDB">
        <w:rPr>
          <w:rFonts w:ascii="Times New Roman" w:hAnsi="Times New Roman" w:cs="Times New Roman"/>
          <w:sz w:val="28"/>
          <w:szCs w:val="28"/>
        </w:rPr>
        <w:t xml:space="preserve">the Forum </w:t>
      </w:r>
      <w:r>
        <w:rPr>
          <w:rFonts w:ascii="Times New Roman" w:hAnsi="Times New Roman" w:cs="Times New Roman"/>
          <w:sz w:val="28"/>
          <w:szCs w:val="28"/>
        </w:rPr>
        <w:t>vide its order dated 17.08.2020</w:t>
      </w:r>
      <w:r w:rsidR="00527FDB">
        <w:rPr>
          <w:rFonts w:ascii="Times New Roman" w:hAnsi="Times New Roman" w:cs="Times New Roman"/>
          <w:sz w:val="28"/>
          <w:szCs w:val="28"/>
        </w:rPr>
        <w:t>,</w:t>
      </w:r>
      <w:r>
        <w:rPr>
          <w:rFonts w:ascii="Times New Roman" w:hAnsi="Times New Roman" w:cs="Times New Roman"/>
          <w:sz w:val="28"/>
          <w:szCs w:val="28"/>
        </w:rPr>
        <w:t xml:space="preserve"> did not provide any relief as admissible on </w:t>
      </w:r>
      <w:r>
        <w:rPr>
          <w:rFonts w:ascii="Times New Roman" w:hAnsi="Times New Roman" w:cs="Times New Roman"/>
          <w:sz w:val="28"/>
          <w:szCs w:val="28"/>
        </w:rPr>
        <w:lastRenderedPageBreak/>
        <w:t xml:space="preserve">merit and decided that the bill dated 26.08.2019 issued on ‘O’ Code for 7257 units, amounting to </w:t>
      </w:r>
      <w:r w:rsidRPr="002C3D8A">
        <w:rPr>
          <w:rFonts w:ascii="Times New Roman" w:hAnsi="Times New Roman" w:cs="Times New Roman"/>
          <w:bCs/>
          <w:iCs/>
          <w:sz w:val="28"/>
          <w:szCs w:val="28"/>
        </w:rPr>
        <w:t>₹</w:t>
      </w:r>
      <w:r>
        <w:rPr>
          <w:rFonts w:ascii="Times New Roman" w:hAnsi="Times New Roman" w:cs="Times New Roman"/>
          <w:sz w:val="28"/>
          <w:szCs w:val="28"/>
        </w:rPr>
        <w:t xml:space="preserve"> 63,140/- </w:t>
      </w:r>
      <w:r w:rsidR="00527FDB">
        <w:rPr>
          <w:rFonts w:ascii="Times New Roman" w:hAnsi="Times New Roman" w:cs="Times New Roman"/>
          <w:sz w:val="28"/>
          <w:szCs w:val="28"/>
        </w:rPr>
        <w:t>wa</w:t>
      </w:r>
      <w:r>
        <w:rPr>
          <w:rFonts w:ascii="Times New Roman" w:hAnsi="Times New Roman" w:cs="Times New Roman"/>
          <w:sz w:val="28"/>
          <w:szCs w:val="28"/>
        </w:rPr>
        <w:t>s correct and recoverable.</w:t>
      </w:r>
    </w:p>
    <w:p w:rsidR="00525D38" w:rsidRDefault="00525D38"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527FDB">
        <w:rPr>
          <w:rFonts w:ascii="Times New Roman" w:hAnsi="Times New Roman" w:cs="Times New Roman"/>
          <w:sz w:val="28"/>
          <w:szCs w:val="28"/>
        </w:rPr>
        <w:t xml:space="preserve">said </w:t>
      </w:r>
      <w:r>
        <w:rPr>
          <w:rFonts w:ascii="Times New Roman" w:hAnsi="Times New Roman" w:cs="Times New Roman"/>
          <w:sz w:val="28"/>
          <w:szCs w:val="28"/>
        </w:rPr>
        <w:t>decision of the Forum was wrong and biased</w:t>
      </w:r>
      <w:r w:rsidR="00527FDB">
        <w:rPr>
          <w:rFonts w:ascii="Times New Roman" w:hAnsi="Times New Roman" w:cs="Times New Roman"/>
          <w:sz w:val="28"/>
          <w:szCs w:val="28"/>
        </w:rPr>
        <w:t>. T</w:t>
      </w:r>
      <w:r>
        <w:rPr>
          <w:rFonts w:ascii="Times New Roman" w:hAnsi="Times New Roman" w:cs="Times New Roman"/>
          <w:sz w:val="28"/>
          <w:szCs w:val="28"/>
        </w:rPr>
        <w:t xml:space="preserve">he Appellant was not satisfied with the decision of the Forum, therefore, the present </w:t>
      </w:r>
      <w:r w:rsidR="00527FDB">
        <w:rPr>
          <w:rFonts w:ascii="Times New Roman" w:hAnsi="Times New Roman" w:cs="Times New Roman"/>
          <w:sz w:val="28"/>
          <w:szCs w:val="28"/>
        </w:rPr>
        <w:t>A</w:t>
      </w:r>
      <w:r>
        <w:rPr>
          <w:rFonts w:ascii="Times New Roman" w:hAnsi="Times New Roman" w:cs="Times New Roman"/>
          <w:sz w:val="28"/>
          <w:szCs w:val="28"/>
        </w:rPr>
        <w:t>ppeal was filed.</w:t>
      </w:r>
    </w:p>
    <w:p w:rsidR="00147CBD" w:rsidRDefault="00525D38"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supply from the DS connection</w:t>
      </w:r>
      <w:r w:rsidR="006E463C">
        <w:rPr>
          <w:rFonts w:ascii="Times New Roman" w:hAnsi="Times New Roman" w:cs="Times New Roman"/>
          <w:sz w:val="28"/>
          <w:szCs w:val="28"/>
        </w:rPr>
        <w:t>,</w:t>
      </w:r>
      <w:r>
        <w:rPr>
          <w:rFonts w:ascii="Times New Roman" w:hAnsi="Times New Roman" w:cs="Times New Roman"/>
          <w:sz w:val="28"/>
          <w:szCs w:val="28"/>
        </w:rPr>
        <w:t xml:space="preserve"> bearing </w:t>
      </w:r>
      <w:r w:rsidR="006E463C">
        <w:rPr>
          <w:rFonts w:ascii="Times New Roman" w:hAnsi="Times New Roman" w:cs="Times New Roman"/>
          <w:sz w:val="28"/>
          <w:szCs w:val="28"/>
        </w:rPr>
        <w:t>A</w:t>
      </w:r>
      <w:r>
        <w:rPr>
          <w:rFonts w:ascii="Times New Roman" w:hAnsi="Times New Roman" w:cs="Times New Roman"/>
          <w:sz w:val="28"/>
          <w:szCs w:val="28"/>
        </w:rPr>
        <w:t>ccount No. 3002620419</w:t>
      </w:r>
      <w:r w:rsidR="006E463C">
        <w:rPr>
          <w:rFonts w:ascii="Times New Roman" w:hAnsi="Times New Roman" w:cs="Times New Roman"/>
          <w:sz w:val="28"/>
          <w:szCs w:val="28"/>
        </w:rPr>
        <w:t>,</w:t>
      </w:r>
      <w:r>
        <w:rPr>
          <w:rFonts w:ascii="Times New Roman" w:hAnsi="Times New Roman" w:cs="Times New Roman"/>
          <w:sz w:val="28"/>
          <w:szCs w:val="28"/>
        </w:rPr>
        <w:t xml:space="preserve"> was being used in a very small room where only 0.160 kW load </w:t>
      </w:r>
      <w:r w:rsidR="006E463C">
        <w:rPr>
          <w:rFonts w:ascii="Times New Roman" w:hAnsi="Times New Roman" w:cs="Times New Roman"/>
          <w:sz w:val="28"/>
          <w:szCs w:val="28"/>
        </w:rPr>
        <w:t>wa</w:t>
      </w:r>
      <w:r>
        <w:rPr>
          <w:rFonts w:ascii="Times New Roman" w:hAnsi="Times New Roman" w:cs="Times New Roman"/>
          <w:sz w:val="28"/>
          <w:szCs w:val="28"/>
        </w:rPr>
        <w:t>s installed as checked by</w:t>
      </w:r>
      <w:r w:rsidR="00C128F2">
        <w:rPr>
          <w:rFonts w:ascii="Times New Roman" w:hAnsi="Times New Roman" w:cs="Times New Roman"/>
          <w:sz w:val="28"/>
          <w:szCs w:val="28"/>
        </w:rPr>
        <w:t xml:space="preserve"> the</w:t>
      </w:r>
      <w:r>
        <w:rPr>
          <w:rFonts w:ascii="Times New Roman" w:hAnsi="Times New Roman" w:cs="Times New Roman"/>
          <w:sz w:val="28"/>
          <w:szCs w:val="28"/>
        </w:rPr>
        <w:t xml:space="preserve"> official of Respondent vide LCR No. 20/1811 dated 24.06.2020. The use of supply from the connection was very negligible and therefore</w:t>
      </w:r>
      <w:r w:rsidR="006E463C">
        <w:rPr>
          <w:rFonts w:ascii="Times New Roman" w:hAnsi="Times New Roman" w:cs="Times New Roman"/>
          <w:sz w:val="28"/>
          <w:szCs w:val="28"/>
        </w:rPr>
        <w:t>,</w:t>
      </w:r>
      <w:r>
        <w:rPr>
          <w:rFonts w:ascii="Times New Roman" w:hAnsi="Times New Roman" w:cs="Times New Roman"/>
          <w:sz w:val="28"/>
          <w:szCs w:val="28"/>
        </w:rPr>
        <w:t xml:space="preserve"> average bi-monthly consumption </w:t>
      </w:r>
      <w:r w:rsidR="00147CBD">
        <w:rPr>
          <w:rFonts w:ascii="Times New Roman" w:hAnsi="Times New Roman" w:cs="Times New Roman"/>
          <w:sz w:val="28"/>
          <w:szCs w:val="28"/>
        </w:rPr>
        <w:t>wa</w:t>
      </w:r>
      <w:r>
        <w:rPr>
          <w:rFonts w:ascii="Times New Roman" w:hAnsi="Times New Roman" w:cs="Times New Roman"/>
          <w:sz w:val="28"/>
          <w:szCs w:val="28"/>
        </w:rPr>
        <w:t>s less than 100 units. The Meter Reade</w:t>
      </w:r>
      <w:r w:rsidR="006E463C">
        <w:rPr>
          <w:rFonts w:ascii="Times New Roman" w:hAnsi="Times New Roman" w:cs="Times New Roman"/>
          <w:sz w:val="28"/>
          <w:szCs w:val="28"/>
        </w:rPr>
        <w:t>r</w:t>
      </w:r>
      <w:r>
        <w:rPr>
          <w:rFonts w:ascii="Times New Roman" w:hAnsi="Times New Roman" w:cs="Times New Roman"/>
          <w:sz w:val="28"/>
          <w:szCs w:val="28"/>
        </w:rPr>
        <w:t xml:space="preserve"> of the Responde</w:t>
      </w:r>
      <w:r w:rsidR="00147CBD">
        <w:rPr>
          <w:rFonts w:ascii="Times New Roman" w:hAnsi="Times New Roman" w:cs="Times New Roman"/>
          <w:sz w:val="28"/>
          <w:szCs w:val="28"/>
        </w:rPr>
        <w:t>n</w:t>
      </w:r>
      <w:r>
        <w:rPr>
          <w:rFonts w:ascii="Times New Roman" w:hAnsi="Times New Roman" w:cs="Times New Roman"/>
          <w:sz w:val="28"/>
          <w:szCs w:val="28"/>
        </w:rPr>
        <w:t xml:space="preserve">t was recording reading </w:t>
      </w:r>
      <w:r w:rsidR="00147CBD">
        <w:rPr>
          <w:rFonts w:ascii="Times New Roman" w:hAnsi="Times New Roman" w:cs="Times New Roman"/>
          <w:sz w:val="28"/>
          <w:szCs w:val="28"/>
        </w:rPr>
        <w:t>e</w:t>
      </w:r>
      <w:r>
        <w:rPr>
          <w:rFonts w:ascii="Times New Roman" w:hAnsi="Times New Roman" w:cs="Times New Roman"/>
          <w:sz w:val="28"/>
          <w:szCs w:val="28"/>
        </w:rPr>
        <w:t>very month and bills as issued on the basis of reco</w:t>
      </w:r>
      <w:r w:rsidR="006E463C">
        <w:rPr>
          <w:rFonts w:ascii="Times New Roman" w:hAnsi="Times New Roman" w:cs="Times New Roman"/>
          <w:sz w:val="28"/>
          <w:szCs w:val="28"/>
        </w:rPr>
        <w:t>r</w:t>
      </w:r>
      <w:r>
        <w:rPr>
          <w:rFonts w:ascii="Times New Roman" w:hAnsi="Times New Roman" w:cs="Times New Roman"/>
          <w:sz w:val="28"/>
          <w:szCs w:val="28"/>
        </w:rPr>
        <w:t>ded consumption, were being paid in due course. The energy bills upto reading taken on 16.06.2019 as 421</w:t>
      </w:r>
      <w:r w:rsidR="00C128F2">
        <w:rPr>
          <w:rFonts w:ascii="Times New Roman" w:hAnsi="Times New Roman" w:cs="Times New Roman"/>
          <w:sz w:val="28"/>
          <w:szCs w:val="28"/>
        </w:rPr>
        <w:t xml:space="preserve"> kWh</w:t>
      </w:r>
      <w:r>
        <w:rPr>
          <w:rFonts w:ascii="Times New Roman" w:hAnsi="Times New Roman" w:cs="Times New Roman"/>
          <w:sz w:val="28"/>
          <w:szCs w:val="28"/>
        </w:rPr>
        <w:t xml:space="preserve"> were issued on ‘O’ code with normal consumption and paid accordingly. However, bill for the period 16.06.2019 to 13.08.2019 was issued for very abnormal cons</w:t>
      </w:r>
      <w:r w:rsidR="00C102EC">
        <w:rPr>
          <w:rFonts w:ascii="Times New Roman" w:hAnsi="Times New Roman" w:cs="Times New Roman"/>
          <w:sz w:val="28"/>
          <w:szCs w:val="28"/>
        </w:rPr>
        <w:t>umption of 7257 units (7678 kWh-</w:t>
      </w:r>
      <w:r>
        <w:rPr>
          <w:rFonts w:ascii="Times New Roman" w:hAnsi="Times New Roman" w:cs="Times New Roman"/>
          <w:sz w:val="28"/>
          <w:szCs w:val="28"/>
        </w:rPr>
        <w:t xml:space="preserve">421 kWh) amounting to </w:t>
      </w:r>
      <w:r w:rsidRPr="002C3D8A">
        <w:rPr>
          <w:rFonts w:ascii="Times New Roman" w:hAnsi="Times New Roman" w:cs="Times New Roman"/>
          <w:bCs/>
          <w:iCs/>
          <w:sz w:val="28"/>
          <w:szCs w:val="28"/>
        </w:rPr>
        <w:t>₹</w:t>
      </w:r>
      <w:r>
        <w:rPr>
          <w:rFonts w:ascii="Times New Roman" w:hAnsi="Times New Roman" w:cs="Times New Roman"/>
          <w:sz w:val="28"/>
          <w:szCs w:val="28"/>
        </w:rPr>
        <w:t xml:space="preserve"> 63,140/-. The huge consumption of 7257 units for 58 days (16.06.2019 to 13.08.2019) from DS connection with connected load of only </w:t>
      </w:r>
      <w:r>
        <w:rPr>
          <w:rFonts w:ascii="Times New Roman" w:hAnsi="Times New Roman" w:cs="Times New Roman"/>
          <w:sz w:val="28"/>
          <w:szCs w:val="28"/>
        </w:rPr>
        <w:lastRenderedPageBreak/>
        <w:t xml:space="preserve">0.160 kW was definitely due to some internal defect in the </w:t>
      </w:r>
      <w:r w:rsidR="006E463C">
        <w:rPr>
          <w:rFonts w:ascii="Times New Roman" w:hAnsi="Times New Roman" w:cs="Times New Roman"/>
          <w:sz w:val="28"/>
          <w:szCs w:val="28"/>
        </w:rPr>
        <w:t>M</w:t>
      </w:r>
      <w:r>
        <w:rPr>
          <w:rFonts w:ascii="Times New Roman" w:hAnsi="Times New Roman" w:cs="Times New Roman"/>
          <w:sz w:val="28"/>
          <w:szCs w:val="28"/>
        </w:rPr>
        <w:t>eter which eventua</w:t>
      </w:r>
      <w:r w:rsidR="00C128F2">
        <w:rPr>
          <w:rFonts w:ascii="Times New Roman" w:hAnsi="Times New Roman" w:cs="Times New Roman"/>
          <w:sz w:val="28"/>
          <w:szCs w:val="28"/>
        </w:rPr>
        <w:t>lly got burnt as declared in ME</w:t>
      </w:r>
      <w:r>
        <w:rPr>
          <w:rFonts w:ascii="Times New Roman" w:hAnsi="Times New Roman" w:cs="Times New Roman"/>
          <w:sz w:val="28"/>
          <w:szCs w:val="28"/>
        </w:rPr>
        <w:t xml:space="preserve"> Lab. It was quite possible that before burning, the meter reading might ha</w:t>
      </w:r>
      <w:r w:rsidR="00147CBD">
        <w:rPr>
          <w:rFonts w:ascii="Times New Roman" w:hAnsi="Times New Roman" w:cs="Times New Roman"/>
          <w:sz w:val="28"/>
          <w:szCs w:val="28"/>
        </w:rPr>
        <w:t>d</w:t>
      </w:r>
      <w:r>
        <w:rPr>
          <w:rFonts w:ascii="Times New Roman" w:hAnsi="Times New Roman" w:cs="Times New Roman"/>
          <w:sz w:val="28"/>
          <w:szCs w:val="28"/>
        </w:rPr>
        <w:t xml:space="preserve"> jumped which resulted</w:t>
      </w:r>
      <w:r w:rsidR="00B66499">
        <w:rPr>
          <w:rFonts w:ascii="Times New Roman" w:hAnsi="Times New Roman" w:cs="Times New Roman"/>
          <w:sz w:val="28"/>
          <w:szCs w:val="28"/>
        </w:rPr>
        <w:t xml:space="preserve"> </w:t>
      </w:r>
      <w:r>
        <w:rPr>
          <w:rFonts w:ascii="Times New Roman" w:hAnsi="Times New Roman" w:cs="Times New Roman"/>
          <w:sz w:val="28"/>
          <w:szCs w:val="28"/>
        </w:rPr>
        <w:t>into such a huge consumption of 7257 units in 58 days from DS connection with connected load of only</w:t>
      </w:r>
      <w:r w:rsidR="00147CBD">
        <w:rPr>
          <w:rFonts w:ascii="Times New Roman" w:hAnsi="Times New Roman" w:cs="Times New Roman"/>
          <w:sz w:val="28"/>
          <w:szCs w:val="28"/>
        </w:rPr>
        <w:t xml:space="preserve"> 0.160 kW. Thus</w:t>
      </w:r>
      <w:r w:rsidR="006E463C">
        <w:rPr>
          <w:rFonts w:ascii="Times New Roman" w:hAnsi="Times New Roman" w:cs="Times New Roman"/>
          <w:sz w:val="28"/>
          <w:szCs w:val="28"/>
        </w:rPr>
        <w:t>,</w:t>
      </w:r>
      <w:r w:rsidR="00147CBD">
        <w:rPr>
          <w:rFonts w:ascii="Times New Roman" w:hAnsi="Times New Roman" w:cs="Times New Roman"/>
          <w:sz w:val="28"/>
          <w:szCs w:val="28"/>
        </w:rPr>
        <w:t xml:space="preserve"> energy bill issued for the period 16.06.2019 to 13.08.2019 for very abnormal consumption of 7257 units was required to be revised on average basis.</w:t>
      </w:r>
    </w:p>
    <w:p w:rsidR="00ED1E81" w:rsidRDefault="00147CBD"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new meter having Sr. No. 667741 which was installed on 21.08.2019 had been recording abnormal consumption from the date of installation. The energy bill for the period 13.08.2019 to 14.10.2019 was issued for 1788 units. Similarly, subsequently bills for the period 14.10.2019 to 09.12.2019 for 1077 units and</w:t>
      </w:r>
      <w:r w:rsidR="00EE04A1">
        <w:rPr>
          <w:rFonts w:ascii="Times New Roman" w:hAnsi="Times New Roman" w:cs="Times New Roman"/>
          <w:sz w:val="28"/>
          <w:szCs w:val="28"/>
        </w:rPr>
        <w:t xml:space="preserve"> from</w:t>
      </w:r>
      <w:r>
        <w:rPr>
          <w:rFonts w:ascii="Times New Roman" w:hAnsi="Times New Roman" w:cs="Times New Roman"/>
          <w:sz w:val="28"/>
          <w:szCs w:val="28"/>
        </w:rPr>
        <w:t xml:space="preserve"> 09.12.2019 to 07.02.2020 for 2516 units were apparently for abnormal consumption. The position was brought to the notice of </w:t>
      </w:r>
      <w:r w:rsidR="006E463C">
        <w:rPr>
          <w:rFonts w:ascii="Times New Roman" w:hAnsi="Times New Roman" w:cs="Times New Roman"/>
          <w:sz w:val="28"/>
          <w:szCs w:val="28"/>
        </w:rPr>
        <w:t xml:space="preserve">the </w:t>
      </w:r>
      <w:r>
        <w:rPr>
          <w:rFonts w:ascii="Times New Roman" w:hAnsi="Times New Roman" w:cs="Times New Roman"/>
          <w:sz w:val="28"/>
          <w:szCs w:val="28"/>
        </w:rPr>
        <w:t xml:space="preserve">Forum. As per order of the Forum, the </w:t>
      </w:r>
      <w:r w:rsidR="006E463C">
        <w:rPr>
          <w:rFonts w:ascii="Times New Roman" w:hAnsi="Times New Roman" w:cs="Times New Roman"/>
          <w:sz w:val="28"/>
          <w:szCs w:val="28"/>
        </w:rPr>
        <w:t>M</w:t>
      </w:r>
      <w:r>
        <w:rPr>
          <w:rFonts w:ascii="Times New Roman" w:hAnsi="Times New Roman" w:cs="Times New Roman"/>
          <w:sz w:val="28"/>
          <w:szCs w:val="28"/>
        </w:rPr>
        <w:t xml:space="preserve">eter installed on </w:t>
      </w:r>
      <w:r w:rsidR="00ED1E81">
        <w:rPr>
          <w:rFonts w:ascii="Times New Roman" w:hAnsi="Times New Roman" w:cs="Times New Roman"/>
          <w:sz w:val="28"/>
          <w:szCs w:val="28"/>
        </w:rPr>
        <w:t>21.08.2019 was repla</w:t>
      </w:r>
      <w:r w:rsidR="001158DD">
        <w:rPr>
          <w:rFonts w:ascii="Times New Roman" w:hAnsi="Times New Roman" w:cs="Times New Roman"/>
          <w:sz w:val="28"/>
          <w:szCs w:val="28"/>
        </w:rPr>
        <w:t>ced in 06/2020 and tested in ME</w:t>
      </w:r>
      <w:r w:rsidR="00ED1E81">
        <w:rPr>
          <w:rFonts w:ascii="Times New Roman" w:hAnsi="Times New Roman" w:cs="Times New Roman"/>
          <w:sz w:val="28"/>
          <w:szCs w:val="28"/>
        </w:rPr>
        <w:t xml:space="preserve"> Lab, where the results were declared within limits and DDL of the meter was also taken. It was submitted that consumption of 1788 units, 107</w:t>
      </w:r>
      <w:r w:rsidR="00C128F2">
        <w:rPr>
          <w:rFonts w:ascii="Times New Roman" w:hAnsi="Times New Roman" w:cs="Times New Roman"/>
          <w:sz w:val="28"/>
          <w:szCs w:val="28"/>
        </w:rPr>
        <w:t>7</w:t>
      </w:r>
      <w:r w:rsidR="00ED1E81">
        <w:rPr>
          <w:rFonts w:ascii="Times New Roman" w:hAnsi="Times New Roman" w:cs="Times New Roman"/>
          <w:sz w:val="28"/>
          <w:szCs w:val="28"/>
        </w:rPr>
        <w:t xml:space="preserve"> units and 2516 units was not possible from a DS connection with connected load of just 0.160 kW. The outstanding </w:t>
      </w:r>
      <w:r>
        <w:rPr>
          <w:rFonts w:ascii="Times New Roman" w:hAnsi="Times New Roman" w:cs="Times New Roman"/>
          <w:sz w:val="28"/>
          <w:szCs w:val="28"/>
        </w:rPr>
        <w:t xml:space="preserve">amount due to issue of abnormal </w:t>
      </w:r>
      <w:r>
        <w:rPr>
          <w:rFonts w:ascii="Times New Roman" w:hAnsi="Times New Roman" w:cs="Times New Roman"/>
          <w:sz w:val="28"/>
          <w:szCs w:val="28"/>
        </w:rPr>
        <w:lastRenderedPageBreak/>
        <w:t>bills</w:t>
      </w:r>
      <w:r w:rsidR="00ED1E81">
        <w:rPr>
          <w:rFonts w:ascii="Times New Roman" w:hAnsi="Times New Roman" w:cs="Times New Roman"/>
          <w:sz w:val="28"/>
          <w:szCs w:val="28"/>
        </w:rPr>
        <w:t xml:space="preserve"> got</w:t>
      </w:r>
      <w:r>
        <w:rPr>
          <w:rFonts w:ascii="Times New Roman" w:hAnsi="Times New Roman" w:cs="Times New Roman"/>
          <w:sz w:val="28"/>
          <w:szCs w:val="28"/>
        </w:rPr>
        <w:t xml:space="preserve"> accumulated to </w:t>
      </w:r>
      <w:r w:rsidRPr="002C3D8A">
        <w:rPr>
          <w:rFonts w:ascii="Times New Roman" w:hAnsi="Times New Roman" w:cs="Times New Roman"/>
          <w:bCs/>
          <w:iCs/>
          <w:sz w:val="28"/>
          <w:szCs w:val="28"/>
        </w:rPr>
        <w:t>₹</w:t>
      </w:r>
      <w:r>
        <w:rPr>
          <w:rFonts w:ascii="Times New Roman" w:hAnsi="Times New Roman" w:cs="Times New Roman"/>
          <w:sz w:val="28"/>
          <w:szCs w:val="28"/>
        </w:rPr>
        <w:t xml:space="preserve"> 1,15,450/- as per bill issued on 07.02.2020.</w:t>
      </w:r>
      <w:r w:rsidR="00ED1E81">
        <w:rPr>
          <w:rFonts w:ascii="Times New Roman" w:hAnsi="Times New Roman" w:cs="Times New Roman"/>
          <w:sz w:val="28"/>
          <w:szCs w:val="28"/>
        </w:rPr>
        <w:t xml:space="preserve"> It was worthwhile to mention here that consumption of 2516 units as recorded for the period 09.12.2019 to 07.02.2020 (60 days) related totally to winter period when Fans etc. </w:t>
      </w:r>
      <w:r w:rsidR="006E463C">
        <w:rPr>
          <w:rFonts w:ascii="Times New Roman" w:hAnsi="Times New Roman" w:cs="Times New Roman"/>
          <w:sz w:val="28"/>
          <w:szCs w:val="28"/>
        </w:rPr>
        <w:t>we</w:t>
      </w:r>
      <w:r w:rsidR="00ED1E81">
        <w:rPr>
          <w:rFonts w:ascii="Times New Roman" w:hAnsi="Times New Roman" w:cs="Times New Roman"/>
          <w:sz w:val="28"/>
          <w:szCs w:val="28"/>
        </w:rPr>
        <w:t>re also not used</w:t>
      </w:r>
      <w:r w:rsidR="006E463C">
        <w:rPr>
          <w:rFonts w:ascii="Times New Roman" w:hAnsi="Times New Roman" w:cs="Times New Roman"/>
          <w:sz w:val="28"/>
          <w:szCs w:val="28"/>
        </w:rPr>
        <w:t>.</w:t>
      </w:r>
      <w:r w:rsidR="00AD558D">
        <w:rPr>
          <w:rFonts w:ascii="Times New Roman" w:hAnsi="Times New Roman" w:cs="Times New Roman"/>
          <w:sz w:val="28"/>
          <w:szCs w:val="28"/>
        </w:rPr>
        <w:t xml:space="preserve"> </w:t>
      </w:r>
      <w:r w:rsidR="006E463C">
        <w:rPr>
          <w:rFonts w:ascii="Times New Roman" w:hAnsi="Times New Roman" w:cs="Times New Roman"/>
          <w:sz w:val="28"/>
          <w:szCs w:val="28"/>
        </w:rPr>
        <w:t>E</w:t>
      </w:r>
      <w:r w:rsidR="00ED1E81">
        <w:rPr>
          <w:rFonts w:ascii="Times New Roman" w:hAnsi="Times New Roman" w:cs="Times New Roman"/>
          <w:sz w:val="28"/>
          <w:szCs w:val="28"/>
        </w:rPr>
        <w:t>ven then</w:t>
      </w:r>
      <w:r w:rsidR="006E463C">
        <w:rPr>
          <w:rFonts w:ascii="Times New Roman" w:hAnsi="Times New Roman" w:cs="Times New Roman"/>
          <w:sz w:val="28"/>
          <w:szCs w:val="28"/>
        </w:rPr>
        <w:t>,</w:t>
      </w:r>
      <w:r w:rsidR="00ED1E81">
        <w:rPr>
          <w:rFonts w:ascii="Times New Roman" w:hAnsi="Times New Roman" w:cs="Times New Roman"/>
          <w:sz w:val="28"/>
          <w:szCs w:val="28"/>
        </w:rPr>
        <w:t xml:space="preserve"> huge consumption had been measured from a meter installed against very small DS load which was substantial proof that behavio</w:t>
      </w:r>
      <w:r w:rsidR="00C128F2">
        <w:rPr>
          <w:rFonts w:ascii="Times New Roman" w:hAnsi="Times New Roman" w:cs="Times New Roman"/>
          <w:sz w:val="28"/>
          <w:szCs w:val="28"/>
        </w:rPr>
        <w:t>u</w:t>
      </w:r>
      <w:r w:rsidR="00ED1E81">
        <w:rPr>
          <w:rFonts w:ascii="Times New Roman" w:hAnsi="Times New Roman" w:cs="Times New Roman"/>
          <w:sz w:val="28"/>
          <w:szCs w:val="28"/>
        </w:rPr>
        <w:t>r of the meter installed on 21.08.2019 was also erratic. Thus</w:t>
      </w:r>
      <w:r w:rsidR="006E463C">
        <w:rPr>
          <w:rFonts w:ascii="Times New Roman" w:hAnsi="Times New Roman" w:cs="Times New Roman"/>
          <w:sz w:val="28"/>
          <w:szCs w:val="28"/>
        </w:rPr>
        <w:t>,</w:t>
      </w:r>
      <w:r w:rsidR="00ED1E81">
        <w:rPr>
          <w:rFonts w:ascii="Times New Roman" w:hAnsi="Times New Roman" w:cs="Times New Roman"/>
          <w:sz w:val="28"/>
          <w:szCs w:val="28"/>
        </w:rPr>
        <w:t xml:space="preserve"> the bills issued from 08/2019 to 06/2020 with the meter installed on 21.08.2019 also needed to be revised on average basis.</w:t>
      </w:r>
    </w:p>
    <w:p w:rsidR="00F55E23" w:rsidRDefault="00ED1E81"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Forum had arrived at the wrong conclusion to uphold the disputed amount on the basis of DDL data of the meter (Sr. No. 667741 installed on 21.08.2019) and site checking report dated 22.07.2020 of AEE/ DS Unit-3, Sahnewal. AEE/ Sahnewal</w:t>
      </w:r>
      <w:r w:rsidR="006E463C">
        <w:rPr>
          <w:rFonts w:ascii="Times New Roman" w:hAnsi="Times New Roman" w:cs="Times New Roman"/>
          <w:sz w:val="28"/>
          <w:szCs w:val="28"/>
        </w:rPr>
        <w:t>,</w:t>
      </w:r>
      <w:r>
        <w:rPr>
          <w:rFonts w:ascii="Times New Roman" w:hAnsi="Times New Roman" w:cs="Times New Roman"/>
          <w:sz w:val="28"/>
          <w:szCs w:val="28"/>
        </w:rPr>
        <w:t xml:space="preserve"> in the site checking report</w:t>
      </w:r>
      <w:r w:rsidR="006E463C">
        <w:rPr>
          <w:rFonts w:ascii="Times New Roman" w:hAnsi="Times New Roman" w:cs="Times New Roman"/>
          <w:sz w:val="28"/>
          <w:szCs w:val="28"/>
        </w:rPr>
        <w:t xml:space="preserve">, </w:t>
      </w:r>
      <w:r>
        <w:rPr>
          <w:rFonts w:ascii="Times New Roman" w:hAnsi="Times New Roman" w:cs="Times New Roman"/>
          <w:sz w:val="28"/>
          <w:szCs w:val="28"/>
        </w:rPr>
        <w:t>mentioned that “the intermixing of supply of DS &amp; NRS meters is not ruled out”</w:t>
      </w:r>
      <w:r w:rsidR="00F55E23">
        <w:rPr>
          <w:rFonts w:ascii="Times New Roman" w:hAnsi="Times New Roman" w:cs="Times New Roman"/>
          <w:sz w:val="28"/>
          <w:szCs w:val="28"/>
        </w:rPr>
        <w:t xml:space="preserve">. These remarks </w:t>
      </w:r>
      <w:r w:rsidR="006E463C">
        <w:rPr>
          <w:rFonts w:ascii="Times New Roman" w:hAnsi="Times New Roman" w:cs="Times New Roman"/>
          <w:sz w:val="28"/>
          <w:szCs w:val="28"/>
        </w:rPr>
        <w:t xml:space="preserve">were vague </w:t>
      </w:r>
      <w:r w:rsidR="00F55E23">
        <w:rPr>
          <w:rFonts w:ascii="Times New Roman" w:hAnsi="Times New Roman" w:cs="Times New Roman"/>
          <w:sz w:val="28"/>
          <w:szCs w:val="28"/>
        </w:rPr>
        <w:t>as AEE/ Sahnewal had not found any evidence such as intermixing of supply through</w:t>
      </w:r>
      <w:r w:rsidR="006E463C">
        <w:rPr>
          <w:rFonts w:ascii="Times New Roman" w:hAnsi="Times New Roman" w:cs="Times New Roman"/>
          <w:sz w:val="28"/>
          <w:szCs w:val="28"/>
        </w:rPr>
        <w:t>,</w:t>
      </w:r>
      <w:r w:rsidR="00F55E23">
        <w:rPr>
          <w:rFonts w:ascii="Times New Roman" w:hAnsi="Times New Roman" w:cs="Times New Roman"/>
          <w:sz w:val="28"/>
          <w:szCs w:val="28"/>
        </w:rPr>
        <w:t xml:space="preserve"> change over switch or any naked joint in cable from</w:t>
      </w:r>
      <w:r w:rsidR="00EE04A1">
        <w:rPr>
          <w:rFonts w:ascii="Times New Roman" w:hAnsi="Times New Roman" w:cs="Times New Roman"/>
          <w:sz w:val="28"/>
          <w:szCs w:val="28"/>
        </w:rPr>
        <w:t xml:space="preserve"> the</w:t>
      </w:r>
      <w:r w:rsidR="00F55E23">
        <w:rPr>
          <w:rFonts w:ascii="Times New Roman" w:hAnsi="Times New Roman" w:cs="Times New Roman"/>
          <w:sz w:val="28"/>
          <w:szCs w:val="28"/>
        </w:rPr>
        <w:t xml:space="preserve"> meter to the premise of the consumer or any other evidence which suggested intermixing of supply. Thus</w:t>
      </w:r>
      <w:r w:rsidR="006E463C">
        <w:rPr>
          <w:rFonts w:ascii="Times New Roman" w:hAnsi="Times New Roman" w:cs="Times New Roman"/>
          <w:sz w:val="28"/>
          <w:szCs w:val="28"/>
        </w:rPr>
        <w:t>,</w:t>
      </w:r>
      <w:r w:rsidR="00F55E23">
        <w:rPr>
          <w:rFonts w:ascii="Times New Roman" w:hAnsi="Times New Roman" w:cs="Times New Roman"/>
          <w:sz w:val="28"/>
          <w:szCs w:val="28"/>
        </w:rPr>
        <w:t xml:space="preserve"> mere conjectures and surmises c</w:t>
      </w:r>
      <w:r w:rsidR="006E463C">
        <w:rPr>
          <w:rFonts w:ascii="Times New Roman" w:hAnsi="Times New Roman" w:cs="Times New Roman"/>
          <w:sz w:val="28"/>
          <w:szCs w:val="28"/>
        </w:rPr>
        <w:t>ould n</w:t>
      </w:r>
      <w:r w:rsidR="00AD558D">
        <w:rPr>
          <w:rFonts w:ascii="Times New Roman" w:hAnsi="Times New Roman" w:cs="Times New Roman"/>
          <w:sz w:val="28"/>
          <w:szCs w:val="28"/>
        </w:rPr>
        <w:t>ot be considered as any proof/</w:t>
      </w:r>
      <w:r w:rsidR="00F55E23">
        <w:rPr>
          <w:rFonts w:ascii="Times New Roman" w:hAnsi="Times New Roman" w:cs="Times New Roman"/>
          <w:sz w:val="28"/>
          <w:szCs w:val="28"/>
        </w:rPr>
        <w:t xml:space="preserve">evidence for any alleged malpractice. </w:t>
      </w:r>
    </w:p>
    <w:p w:rsidR="004A7DC2" w:rsidRDefault="00F55E23"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The Forum had tabulated the data (at </w:t>
      </w:r>
      <w:r w:rsidR="006E463C">
        <w:rPr>
          <w:rFonts w:ascii="Times New Roman" w:hAnsi="Times New Roman" w:cs="Times New Roman"/>
          <w:sz w:val="28"/>
          <w:szCs w:val="28"/>
        </w:rPr>
        <w:t>P</w:t>
      </w:r>
      <w:r>
        <w:rPr>
          <w:rFonts w:ascii="Times New Roman" w:hAnsi="Times New Roman" w:cs="Times New Roman"/>
          <w:sz w:val="28"/>
          <w:szCs w:val="28"/>
        </w:rPr>
        <w:t xml:space="preserve">age </w:t>
      </w:r>
      <w:r w:rsidR="00FF1856">
        <w:rPr>
          <w:rFonts w:ascii="Times New Roman" w:hAnsi="Times New Roman" w:cs="Times New Roman"/>
          <w:sz w:val="28"/>
          <w:szCs w:val="28"/>
        </w:rPr>
        <w:t xml:space="preserve">No. 8 of the judgment) of reading recorded in different time zones (ToD profile). This data </w:t>
      </w:r>
      <w:r w:rsidR="006E463C">
        <w:rPr>
          <w:rFonts w:ascii="Times New Roman" w:hAnsi="Times New Roman" w:cs="Times New Roman"/>
          <w:sz w:val="28"/>
          <w:szCs w:val="28"/>
        </w:rPr>
        <w:t>wa</w:t>
      </w:r>
      <w:r w:rsidR="00FF1856">
        <w:rPr>
          <w:rFonts w:ascii="Times New Roman" w:hAnsi="Times New Roman" w:cs="Times New Roman"/>
          <w:sz w:val="28"/>
          <w:szCs w:val="28"/>
        </w:rPr>
        <w:t>s not reliable and it d</w:t>
      </w:r>
      <w:r w:rsidR="006E463C">
        <w:rPr>
          <w:rFonts w:ascii="Times New Roman" w:hAnsi="Times New Roman" w:cs="Times New Roman"/>
          <w:sz w:val="28"/>
          <w:szCs w:val="28"/>
        </w:rPr>
        <w:t xml:space="preserve">id </w:t>
      </w:r>
      <w:r w:rsidR="00FF1856">
        <w:rPr>
          <w:rFonts w:ascii="Times New Roman" w:hAnsi="Times New Roman" w:cs="Times New Roman"/>
          <w:sz w:val="28"/>
          <w:szCs w:val="28"/>
        </w:rPr>
        <w:t>not pro</w:t>
      </w:r>
      <w:r w:rsidR="006E463C">
        <w:rPr>
          <w:rFonts w:ascii="Times New Roman" w:hAnsi="Times New Roman" w:cs="Times New Roman"/>
          <w:sz w:val="28"/>
          <w:szCs w:val="28"/>
        </w:rPr>
        <w:t>ve</w:t>
      </w:r>
      <w:r w:rsidR="00FF1856">
        <w:rPr>
          <w:rFonts w:ascii="Times New Roman" w:hAnsi="Times New Roman" w:cs="Times New Roman"/>
          <w:sz w:val="28"/>
          <w:szCs w:val="28"/>
        </w:rPr>
        <w:t xml:space="preserve"> that consumption as shown in DDL report </w:t>
      </w:r>
      <w:r w:rsidR="006E463C">
        <w:rPr>
          <w:rFonts w:ascii="Times New Roman" w:hAnsi="Times New Roman" w:cs="Times New Roman"/>
          <w:sz w:val="28"/>
          <w:szCs w:val="28"/>
        </w:rPr>
        <w:t>wa</w:t>
      </w:r>
      <w:r w:rsidR="00FF1856">
        <w:rPr>
          <w:rFonts w:ascii="Times New Roman" w:hAnsi="Times New Roman" w:cs="Times New Roman"/>
          <w:sz w:val="28"/>
          <w:szCs w:val="28"/>
        </w:rPr>
        <w:t xml:space="preserve">s from accurate meter and that reading of the meter was not abnormal. Moreover, the MDI as tabulated from DDL (ToD profile) was not even matching with </w:t>
      </w:r>
      <w:r w:rsidR="00EE04A1">
        <w:rPr>
          <w:rFonts w:ascii="Times New Roman" w:hAnsi="Times New Roman" w:cs="Times New Roman"/>
          <w:sz w:val="28"/>
          <w:szCs w:val="28"/>
        </w:rPr>
        <w:t>date</w:t>
      </w:r>
      <w:r w:rsidR="00C82A0A">
        <w:rPr>
          <w:rFonts w:ascii="Times New Roman" w:hAnsi="Times New Roman" w:cs="Times New Roman"/>
          <w:sz w:val="28"/>
          <w:szCs w:val="28"/>
        </w:rPr>
        <w:t xml:space="preserve"> wise</w:t>
      </w:r>
      <w:r w:rsidR="00FF1856">
        <w:rPr>
          <w:rFonts w:ascii="Times New Roman" w:hAnsi="Times New Roman" w:cs="Times New Roman"/>
          <w:sz w:val="28"/>
          <w:szCs w:val="28"/>
        </w:rPr>
        <w:t xml:space="preserve"> reading of MDI at different time intervals as per DDL. The MDI of 6.10 kW and 6.08</w:t>
      </w:r>
      <w:r w:rsidR="00572BA7">
        <w:rPr>
          <w:rFonts w:ascii="Times New Roman" w:hAnsi="Times New Roman" w:cs="Times New Roman"/>
          <w:sz w:val="28"/>
          <w:szCs w:val="28"/>
        </w:rPr>
        <w:t xml:space="preserve"> </w:t>
      </w:r>
      <w:r w:rsidR="00C60DED">
        <w:rPr>
          <w:rFonts w:ascii="Times New Roman" w:hAnsi="Times New Roman" w:cs="Times New Roman"/>
          <w:sz w:val="28"/>
          <w:szCs w:val="28"/>
        </w:rPr>
        <w:t>kW was mentioned against</w:t>
      </w:r>
      <w:r w:rsidR="00FF1856">
        <w:rPr>
          <w:rFonts w:ascii="Times New Roman" w:hAnsi="Times New Roman" w:cs="Times New Roman"/>
          <w:sz w:val="28"/>
          <w:szCs w:val="28"/>
        </w:rPr>
        <w:t xml:space="preserve"> 29.12.2019 and 09.01.2020 whereas the MDI as per site checking report dated 22.07.2020 had been mentioned as 0.31 kVA. Similarly, in the same report</w:t>
      </w:r>
      <w:r w:rsidR="00BD5F9D">
        <w:rPr>
          <w:rFonts w:ascii="Times New Roman" w:hAnsi="Times New Roman" w:cs="Times New Roman"/>
          <w:sz w:val="28"/>
          <w:szCs w:val="28"/>
        </w:rPr>
        <w:t>,</w:t>
      </w:r>
      <w:r w:rsidR="00FF1856">
        <w:rPr>
          <w:rFonts w:ascii="Times New Roman" w:hAnsi="Times New Roman" w:cs="Times New Roman"/>
          <w:sz w:val="28"/>
          <w:szCs w:val="28"/>
        </w:rPr>
        <w:t xml:space="preserve"> the connected load of NRS connection &amp; MDI ha</w:t>
      </w:r>
      <w:r w:rsidR="00BD5F9D">
        <w:rPr>
          <w:rFonts w:ascii="Times New Roman" w:hAnsi="Times New Roman" w:cs="Times New Roman"/>
          <w:sz w:val="28"/>
          <w:szCs w:val="28"/>
        </w:rPr>
        <w:t>d</w:t>
      </w:r>
      <w:r w:rsidR="00FF1856">
        <w:rPr>
          <w:rFonts w:ascii="Times New Roman" w:hAnsi="Times New Roman" w:cs="Times New Roman"/>
          <w:sz w:val="28"/>
          <w:szCs w:val="28"/>
        </w:rPr>
        <w:t xml:space="preserve"> been mentioned as 5.300 kW (against sanctioned load of 19.900 kW) and 3.96 kVA respectively. It was also pointed out </w:t>
      </w:r>
      <w:r w:rsidR="00F76D7F">
        <w:rPr>
          <w:rFonts w:ascii="Times New Roman" w:hAnsi="Times New Roman" w:cs="Times New Roman"/>
          <w:sz w:val="28"/>
          <w:szCs w:val="28"/>
        </w:rPr>
        <w:t xml:space="preserve">that as per figures </w:t>
      </w:r>
      <w:r w:rsidR="004A7DC2">
        <w:rPr>
          <w:rFonts w:ascii="Times New Roman" w:hAnsi="Times New Roman" w:cs="Times New Roman"/>
          <w:sz w:val="28"/>
          <w:szCs w:val="28"/>
        </w:rPr>
        <w:t>tabulated (at page No. 8 of the judgment) by the Forum, the consumption for the period 29.12.2019 to 09.01.2020 work</w:t>
      </w:r>
      <w:r w:rsidR="00BD5F9D">
        <w:rPr>
          <w:rFonts w:ascii="Times New Roman" w:hAnsi="Times New Roman" w:cs="Times New Roman"/>
          <w:sz w:val="28"/>
          <w:szCs w:val="28"/>
        </w:rPr>
        <w:t>ed</w:t>
      </w:r>
      <w:r w:rsidR="004A7DC2">
        <w:rPr>
          <w:rFonts w:ascii="Times New Roman" w:hAnsi="Times New Roman" w:cs="Times New Roman"/>
          <w:sz w:val="28"/>
          <w:szCs w:val="28"/>
        </w:rPr>
        <w:t xml:space="preserve"> out to be 1340 units (5179 kWh – 3839 kWh) in 11 days i.e</w:t>
      </w:r>
      <w:r w:rsidR="00C128F2">
        <w:rPr>
          <w:rFonts w:ascii="Times New Roman" w:hAnsi="Times New Roman" w:cs="Times New Roman"/>
          <w:sz w:val="28"/>
          <w:szCs w:val="28"/>
        </w:rPr>
        <w:t xml:space="preserve">. </w:t>
      </w:r>
      <w:r w:rsidR="004A7DC2">
        <w:rPr>
          <w:rFonts w:ascii="Times New Roman" w:hAnsi="Times New Roman" w:cs="Times New Roman"/>
          <w:sz w:val="28"/>
          <w:szCs w:val="28"/>
        </w:rPr>
        <w:t xml:space="preserve">per day consumption as 122 units which was again not possible, considering the consumption pattern and connected load of the consumer. This much (per day consumption of 122 units) was possible only if 5.08 kW load </w:t>
      </w:r>
      <w:r w:rsidR="00BD5F9D">
        <w:rPr>
          <w:rFonts w:ascii="Times New Roman" w:hAnsi="Times New Roman" w:cs="Times New Roman"/>
          <w:sz w:val="28"/>
          <w:szCs w:val="28"/>
        </w:rPr>
        <w:t>wa</w:t>
      </w:r>
      <w:r w:rsidR="004A7DC2">
        <w:rPr>
          <w:rFonts w:ascii="Times New Roman" w:hAnsi="Times New Roman" w:cs="Times New Roman"/>
          <w:sz w:val="28"/>
          <w:szCs w:val="28"/>
        </w:rPr>
        <w:t>s used in all the 2</w:t>
      </w:r>
      <w:r w:rsidR="00BD5F9D">
        <w:rPr>
          <w:rFonts w:ascii="Times New Roman" w:hAnsi="Times New Roman" w:cs="Times New Roman"/>
          <w:sz w:val="28"/>
          <w:szCs w:val="28"/>
        </w:rPr>
        <w:t>4</w:t>
      </w:r>
      <w:r w:rsidR="004A7DC2">
        <w:rPr>
          <w:rFonts w:ascii="Times New Roman" w:hAnsi="Times New Roman" w:cs="Times New Roman"/>
          <w:sz w:val="28"/>
          <w:szCs w:val="28"/>
        </w:rPr>
        <w:t xml:space="preserve"> hours in a day. But this was an imaginary situation as use of this much </w:t>
      </w:r>
      <w:r w:rsidR="004A7DC2">
        <w:rPr>
          <w:rFonts w:ascii="Times New Roman" w:hAnsi="Times New Roman" w:cs="Times New Roman"/>
          <w:sz w:val="28"/>
          <w:szCs w:val="28"/>
        </w:rPr>
        <w:lastRenderedPageBreak/>
        <w:t>load continuously for 24 hours was not possible. The Forum had not considered above points while arriving at conclusion of the disputed case. Thus</w:t>
      </w:r>
      <w:r w:rsidR="00BD5F9D">
        <w:rPr>
          <w:rFonts w:ascii="Times New Roman" w:hAnsi="Times New Roman" w:cs="Times New Roman"/>
          <w:sz w:val="28"/>
          <w:szCs w:val="28"/>
        </w:rPr>
        <w:t>,</w:t>
      </w:r>
      <w:r w:rsidR="004A7DC2">
        <w:rPr>
          <w:rFonts w:ascii="Times New Roman" w:hAnsi="Times New Roman" w:cs="Times New Roman"/>
          <w:sz w:val="28"/>
          <w:szCs w:val="28"/>
        </w:rPr>
        <w:t xml:space="preserve"> the observatio</w:t>
      </w:r>
      <w:r w:rsidR="00572BA7">
        <w:rPr>
          <w:rFonts w:ascii="Times New Roman" w:hAnsi="Times New Roman" w:cs="Times New Roman"/>
          <w:sz w:val="28"/>
          <w:szCs w:val="28"/>
        </w:rPr>
        <w:t>ns/</w:t>
      </w:r>
      <w:r w:rsidR="001943C3">
        <w:rPr>
          <w:rFonts w:ascii="Times New Roman" w:hAnsi="Times New Roman" w:cs="Times New Roman"/>
          <w:sz w:val="28"/>
          <w:szCs w:val="28"/>
        </w:rPr>
        <w:t xml:space="preserve">conclusion of the </w:t>
      </w:r>
      <w:r w:rsidR="00CD5985">
        <w:rPr>
          <w:rFonts w:ascii="Times New Roman" w:hAnsi="Times New Roman" w:cs="Times New Roman"/>
          <w:sz w:val="28"/>
          <w:szCs w:val="28"/>
        </w:rPr>
        <w:t>Forum</w:t>
      </w:r>
      <w:r w:rsidR="004A7DC2">
        <w:rPr>
          <w:rFonts w:ascii="Times New Roman" w:hAnsi="Times New Roman" w:cs="Times New Roman"/>
          <w:sz w:val="28"/>
          <w:szCs w:val="28"/>
        </w:rPr>
        <w:t xml:space="preserve"> “this </w:t>
      </w:r>
      <w:r w:rsidR="00BD5F9D">
        <w:rPr>
          <w:rFonts w:ascii="Times New Roman" w:hAnsi="Times New Roman" w:cs="Times New Roman"/>
          <w:sz w:val="28"/>
          <w:szCs w:val="28"/>
        </w:rPr>
        <w:t xml:space="preserve">was a </w:t>
      </w:r>
      <w:r w:rsidR="004A7DC2">
        <w:rPr>
          <w:rFonts w:ascii="Times New Roman" w:hAnsi="Times New Roman" w:cs="Times New Roman"/>
          <w:sz w:val="28"/>
          <w:szCs w:val="28"/>
        </w:rPr>
        <w:t>clear case of accumulation of readings/ consumption</w:t>
      </w:r>
      <w:r w:rsidR="00BD5F9D">
        <w:rPr>
          <w:rFonts w:ascii="Times New Roman" w:hAnsi="Times New Roman" w:cs="Times New Roman"/>
          <w:sz w:val="28"/>
          <w:szCs w:val="28"/>
        </w:rPr>
        <w:t>”</w:t>
      </w:r>
      <w:r w:rsidR="001943C3">
        <w:rPr>
          <w:rFonts w:ascii="Times New Roman" w:hAnsi="Times New Roman" w:cs="Times New Roman"/>
          <w:sz w:val="28"/>
          <w:szCs w:val="28"/>
        </w:rPr>
        <w:t>was wrong</w:t>
      </w:r>
      <w:r w:rsidR="004A7DC2">
        <w:rPr>
          <w:rFonts w:ascii="Times New Roman" w:hAnsi="Times New Roman" w:cs="Times New Roman"/>
          <w:sz w:val="28"/>
          <w:szCs w:val="28"/>
        </w:rPr>
        <w:t xml:space="preserve">. </w:t>
      </w:r>
      <w:r w:rsidR="00BD5F9D">
        <w:rPr>
          <w:rFonts w:ascii="Times New Roman" w:hAnsi="Times New Roman" w:cs="Times New Roman"/>
          <w:sz w:val="28"/>
          <w:szCs w:val="28"/>
        </w:rPr>
        <w:t xml:space="preserve">It was incorrect that the </w:t>
      </w:r>
      <w:r w:rsidR="004A7DC2">
        <w:rPr>
          <w:rFonts w:ascii="Times New Roman" w:hAnsi="Times New Roman" w:cs="Times New Roman"/>
          <w:sz w:val="28"/>
          <w:szCs w:val="28"/>
        </w:rPr>
        <w:t>Appellant was using the entire load of her premise at her will from any of the connection keeping in view the position as explained above.</w:t>
      </w:r>
    </w:p>
    <w:p w:rsidR="004A7DC2" w:rsidRDefault="004A7DC2"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Forum should have considered that in majority of the cases, the working of the meter at site conditions was different from the results of accuracy o</w:t>
      </w:r>
      <w:r w:rsidR="001943C3">
        <w:rPr>
          <w:rFonts w:ascii="Times New Roman" w:hAnsi="Times New Roman" w:cs="Times New Roman"/>
          <w:sz w:val="28"/>
          <w:szCs w:val="28"/>
        </w:rPr>
        <w:t>f the meter at test bench in ME</w:t>
      </w:r>
      <w:r>
        <w:rPr>
          <w:rFonts w:ascii="Times New Roman" w:hAnsi="Times New Roman" w:cs="Times New Roman"/>
          <w:sz w:val="28"/>
          <w:szCs w:val="28"/>
        </w:rPr>
        <w:t xml:space="preserve"> Lab.</w:t>
      </w:r>
    </w:p>
    <w:p w:rsidR="009612AB" w:rsidRPr="00BD5F9D" w:rsidRDefault="00BD5F9D" w:rsidP="008705FF">
      <w:pPr>
        <w:pStyle w:val="ListParagraph"/>
        <w:numPr>
          <w:ilvl w:val="0"/>
          <w:numId w:val="3"/>
        </w:numPr>
        <w:spacing w:before="240" w:line="480" w:lineRule="auto"/>
        <w:ind w:left="720" w:right="-2" w:hanging="709"/>
        <w:jc w:val="both"/>
        <w:rPr>
          <w:rFonts w:ascii="Times New Roman" w:hAnsi="Times New Roman" w:cs="Times New Roman"/>
          <w:sz w:val="28"/>
          <w:szCs w:val="28"/>
        </w:rPr>
      </w:pPr>
      <w:r w:rsidRPr="00BD5F9D">
        <w:rPr>
          <w:rFonts w:ascii="Times New Roman" w:hAnsi="Times New Roman" w:cs="Times New Roman"/>
          <w:sz w:val="28"/>
          <w:szCs w:val="28"/>
        </w:rPr>
        <w:t xml:space="preserve">The Appeal be allowed </w:t>
      </w:r>
      <w:r w:rsidR="004A7DC2" w:rsidRPr="00BD5F9D">
        <w:rPr>
          <w:rFonts w:ascii="Times New Roman" w:hAnsi="Times New Roman" w:cs="Times New Roman"/>
          <w:sz w:val="28"/>
          <w:szCs w:val="28"/>
        </w:rPr>
        <w:t xml:space="preserve">and the biased decision of the Forum </w:t>
      </w:r>
      <w:r w:rsidRPr="00BD5F9D">
        <w:rPr>
          <w:rFonts w:ascii="Times New Roman" w:hAnsi="Times New Roman" w:cs="Times New Roman"/>
          <w:sz w:val="28"/>
          <w:szCs w:val="28"/>
        </w:rPr>
        <w:t>be set aside. The Respondent may be directed to overhaul</w:t>
      </w:r>
      <w:r w:rsidR="00F837D4" w:rsidRPr="00BD5F9D">
        <w:rPr>
          <w:rFonts w:ascii="Times New Roman" w:hAnsi="Times New Roman" w:cs="Times New Roman"/>
          <w:sz w:val="28"/>
          <w:szCs w:val="28"/>
        </w:rPr>
        <w:t xml:space="preserve"> the account on average basis for the period 16.06.2019 to 13.08.2019 and from 14.08.2019 to 06/2020 (upto date of replacement of 2</w:t>
      </w:r>
      <w:r w:rsidR="00F837D4" w:rsidRPr="00BD5F9D">
        <w:rPr>
          <w:rFonts w:ascii="Times New Roman" w:hAnsi="Times New Roman" w:cs="Times New Roman"/>
          <w:sz w:val="28"/>
          <w:szCs w:val="28"/>
          <w:vertAlign w:val="superscript"/>
        </w:rPr>
        <w:t>nd</w:t>
      </w:r>
      <w:r w:rsidR="00F837D4" w:rsidRPr="00BD5F9D">
        <w:rPr>
          <w:rFonts w:ascii="Times New Roman" w:hAnsi="Times New Roman" w:cs="Times New Roman"/>
          <w:sz w:val="28"/>
          <w:szCs w:val="28"/>
        </w:rPr>
        <w:t xml:space="preserve"> meter) in the interest of natural justice and fairness.</w:t>
      </w:r>
    </w:p>
    <w:p w:rsidR="0090713B" w:rsidRPr="00210353" w:rsidRDefault="0090713B" w:rsidP="0090713B">
      <w:pPr>
        <w:pStyle w:val="ListParagraph"/>
        <w:numPr>
          <w:ilvl w:val="0"/>
          <w:numId w:val="1"/>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during Hearing</w:t>
      </w:r>
    </w:p>
    <w:p w:rsidR="00826E27" w:rsidRDefault="00AC4614" w:rsidP="005D2273">
      <w:pPr>
        <w:pStyle w:val="NoSpacing"/>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During hearing on 21.10.2020,</w:t>
      </w:r>
      <w:r w:rsidR="0090713B" w:rsidRPr="00210353">
        <w:rPr>
          <w:rFonts w:ascii="Times New Roman" w:hAnsi="Times New Roman" w:cs="Times New Roman"/>
          <w:sz w:val="28"/>
          <w:szCs w:val="28"/>
        </w:rPr>
        <w:t xml:space="preserve"> the Appellant’</w:t>
      </w:r>
      <w:r w:rsidR="00986026" w:rsidRPr="00210353">
        <w:rPr>
          <w:rFonts w:ascii="Times New Roman" w:hAnsi="Times New Roman" w:cs="Times New Roman"/>
          <w:sz w:val="28"/>
          <w:szCs w:val="28"/>
        </w:rPr>
        <w:t>s</w:t>
      </w:r>
      <w:r w:rsidR="0090713B" w:rsidRPr="00210353">
        <w:rPr>
          <w:rFonts w:ascii="Times New Roman" w:hAnsi="Times New Roman" w:cs="Times New Roman"/>
          <w:sz w:val="28"/>
          <w:szCs w:val="28"/>
        </w:rPr>
        <w:t xml:space="preserve"> Representative reiterated the submissions already made in the Appeal</w:t>
      </w:r>
      <w:r w:rsidR="00730E7D">
        <w:rPr>
          <w:rFonts w:ascii="Times New Roman" w:hAnsi="Times New Roman" w:cs="Times New Roman"/>
          <w:sz w:val="28"/>
          <w:szCs w:val="28"/>
        </w:rPr>
        <w:t xml:space="preserve"> and </w:t>
      </w:r>
      <w:r w:rsidR="0047493A">
        <w:rPr>
          <w:rFonts w:ascii="Times New Roman" w:hAnsi="Times New Roman" w:cs="Times New Roman"/>
          <w:sz w:val="28"/>
          <w:szCs w:val="28"/>
        </w:rPr>
        <w:t>prayed to allow the same.</w:t>
      </w:r>
    </w:p>
    <w:p w:rsidR="00DC6AE6" w:rsidRDefault="00DC6AE6" w:rsidP="005D2273">
      <w:pPr>
        <w:pStyle w:val="NoSpacing"/>
        <w:spacing w:line="480" w:lineRule="auto"/>
        <w:ind w:left="720" w:right="-2"/>
        <w:jc w:val="both"/>
        <w:rPr>
          <w:rFonts w:ascii="Times New Roman" w:hAnsi="Times New Roman" w:cs="Times New Roman"/>
          <w:sz w:val="28"/>
          <w:szCs w:val="28"/>
        </w:rPr>
      </w:pPr>
    </w:p>
    <w:p w:rsidR="0090713B" w:rsidRPr="00210353" w:rsidRDefault="0090713B" w:rsidP="0090713B">
      <w:pPr>
        <w:pStyle w:val="ListParagraph"/>
        <w:numPr>
          <w:ilvl w:val="0"/>
          <w:numId w:val="2"/>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lastRenderedPageBreak/>
        <w:t xml:space="preserve">Submissions of the Respondent </w:t>
      </w:r>
    </w:p>
    <w:p w:rsidR="0090713B" w:rsidRPr="00210353" w:rsidRDefault="0090713B" w:rsidP="0090713B">
      <w:pPr>
        <w:pStyle w:val="ListParagraph"/>
        <w:numPr>
          <w:ilvl w:val="0"/>
          <w:numId w:val="4"/>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made in the Written Reply</w:t>
      </w:r>
    </w:p>
    <w:p w:rsidR="0090713B" w:rsidRDefault="0090713B" w:rsidP="0090713B">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sz w:val="28"/>
          <w:szCs w:val="28"/>
        </w:rPr>
        <w:t xml:space="preserve">The Respondent, in its </w:t>
      </w:r>
      <w:r w:rsidR="00E17DD5">
        <w:rPr>
          <w:rFonts w:ascii="Times New Roman" w:hAnsi="Times New Roman" w:cs="Times New Roman"/>
          <w:sz w:val="28"/>
          <w:szCs w:val="28"/>
        </w:rPr>
        <w:t xml:space="preserve">written </w:t>
      </w:r>
      <w:r w:rsidRPr="00210353">
        <w:rPr>
          <w:rFonts w:ascii="Times New Roman" w:hAnsi="Times New Roman" w:cs="Times New Roman"/>
          <w:sz w:val="28"/>
          <w:szCs w:val="28"/>
        </w:rPr>
        <w:t>reply</w:t>
      </w:r>
      <w:r w:rsidR="003E1091">
        <w:rPr>
          <w:rFonts w:ascii="Times New Roman" w:hAnsi="Times New Roman" w:cs="Times New Roman"/>
          <w:sz w:val="28"/>
          <w:szCs w:val="28"/>
        </w:rPr>
        <w:t xml:space="preserve"> </w:t>
      </w:r>
      <w:r w:rsidR="00DF0827">
        <w:rPr>
          <w:rFonts w:ascii="Times New Roman" w:hAnsi="Times New Roman" w:cs="Times New Roman"/>
          <w:sz w:val="28"/>
          <w:szCs w:val="28"/>
        </w:rPr>
        <w:t xml:space="preserve">sent vide Memo No. </w:t>
      </w:r>
      <w:r w:rsidR="00BD5F9D">
        <w:rPr>
          <w:rFonts w:ascii="Times New Roman" w:hAnsi="Times New Roman" w:cs="Times New Roman"/>
          <w:sz w:val="28"/>
          <w:szCs w:val="28"/>
        </w:rPr>
        <w:t>2416/2417</w:t>
      </w:r>
      <w:r w:rsidR="00DF0827">
        <w:rPr>
          <w:rFonts w:ascii="Times New Roman" w:hAnsi="Times New Roman" w:cs="Times New Roman"/>
          <w:sz w:val="28"/>
          <w:szCs w:val="28"/>
        </w:rPr>
        <w:t xml:space="preserve"> dated </w:t>
      </w:r>
      <w:r w:rsidR="00BD5F9D">
        <w:rPr>
          <w:rFonts w:ascii="Times New Roman" w:hAnsi="Times New Roman" w:cs="Times New Roman"/>
          <w:sz w:val="28"/>
          <w:szCs w:val="28"/>
        </w:rPr>
        <w:t>15</w:t>
      </w:r>
      <w:r w:rsidR="00DF0827">
        <w:rPr>
          <w:rFonts w:ascii="Times New Roman" w:hAnsi="Times New Roman" w:cs="Times New Roman"/>
          <w:sz w:val="28"/>
          <w:szCs w:val="28"/>
        </w:rPr>
        <w:t>.</w:t>
      </w:r>
      <w:r w:rsidR="00BD5F9D">
        <w:rPr>
          <w:rFonts w:ascii="Times New Roman" w:hAnsi="Times New Roman" w:cs="Times New Roman"/>
          <w:sz w:val="28"/>
          <w:szCs w:val="28"/>
        </w:rPr>
        <w:t>1</w:t>
      </w:r>
      <w:r w:rsidR="00DF0827">
        <w:rPr>
          <w:rFonts w:ascii="Times New Roman" w:hAnsi="Times New Roman" w:cs="Times New Roman"/>
          <w:sz w:val="28"/>
          <w:szCs w:val="28"/>
        </w:rPr>
        <w:t>0</w:t>
      </w:r>
      <w:r w:rsidR="00E851B4">
        <w:rPr>
          <w:rFonts w:ascii="Times New Roman" w:hAnsi="Times New Roman" w:cs="Times New Roman"/>
          <w:sz w:val="28"/>
          <w:szCs w:val="28"/>
        </w:rPr>
        <w:t>.20</w:t>
      </w:r>
      <w:r w:rsidR="00DF0827">
        <w:rPr>
          <w:rFonts w:ascii="Times New Roman" w:hAnsi="Times New Roman" w:cs="Times New Roman"/>
          <w:sz w:val="28"/>
          <w:szCs w:val="28"/>
        </w:rPr>
        <w:t>2</w:t>
      </w:r>
      <w:r w:rsidR="00E851B4">
        <w:rPr>
          <w:rFonts w:ascii="Times New Roman" w:hAnsi="Times New Roman" w:cs="Times New Roman"/>
          <w:sz w:val="28"/>
          <w:szCs w:val="28"/>
        </w:rPr>
        <w:t>0</w:t>
      </w:r>
      <w:r w:rsidRPr="00210353">
        <w:rPr>
          <w:rFonts w:ascii="Times New Roman" w:hAnsi="Times New Roman" w:cs="Times New Roman"/>
          <w:sz w:val="28"/>
          <w:szCs w:val="28"/>
        </w:rPr>
        <w:t>, made the following submissions for consideration of the Court:</w:t>
      </w:r>
    </w:p>
    <w:p w:rsidR="00BD5F9D" w:rsidRDefault="00AB5486" w:rsidP="00F61ECF">
      <w:pPr>
        <w:pStyle w:val="ListParagraph"/>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r>
      <w:r w:rsidR="00BD5F9D">
        <w:rPr>
          <w:rFonts w:ascii="Times New Roman" w:hAnsi="Times New Roman" w:cs="Times New Roman"/>
          <w:sz w:val="28"/>
          <w:szCs w:val="28"/>
        </w:rPr>
        <w:t>The Account of the Appellant was running in DS category with sanctioned load of 0.94 kW.</w:t>
      </w:r>
    </w:p>
    <w:p w:rsidR="003F14E9" w:rsidRPr="00F61ECF" w:rsidRDefault="00BD5F9D" w:rsidP="00F61ECF">
      <w:pPr>
        <w:pStyle w:val="ListParagraph"/>
        <w:numPr>
          <w:ilvl w:val="0"/>
          <w:numId w:val="18"/>
        </w:numPr>
        <w:spacing w:line="480" w:lineRule="auto"/>
        <w:ind w:left="709" w:hanging="709"/>
        <w:jc w:val="both"/>
        <w:rPr>
          <w:rFonts w:ascii="Times New Roman" w:hAnsi="Times New Roman" w:cs="Times New Roman"/>
          <w:sz w:val="28"/>
          <w:szCs w:val="28"/>
        </w:rPr>
      </w:pPr>
      <w:r w:rsidRPr="00F61ECF">
        <w:rPr>
          <w:rFonts w:ascii="Times New Roman" w:hAnsi="Times New Roman" w:cs="Times New Roman"/>
          <w:sz w:val="28"/>
          <w:szCs w:val="28"/>
        </w:rPr>
        <w:t xml:space="preserve">The Energy Meter of the Appellant was changed on 23.01.2019 on account of ‘D’ Code. The Appellant was served with a bill </w:t>
      </w:r>
      <w:r w:rsidR="00851469">
        <w:rPr>
          <w:rFonts w:ascii="Times New Roman" w:hAnsi="Times New Roman" w:cs="Times New Roman"/>
          <w:sz w:val="28"/>
          <w:szCs w:val="28"/>
        </w:rPr>
        <w:t xml:space="preserve">  </w:t>
      </w:r>
      <w:r w:rsidR="005E1A9A" w:rsidRPr="00F61ECF">
        <w:rPr>
          <w:rFonts w:ascii="Times New Roman" w:hAnsi="Times New Roman" w:cs="Times New Roman"/>
          <w:bCs/>
          <w:iCs/>
          <w:sz w:val="28"/>
          <w:szCs w:val="28"/>
        </w:rPr>
        <w:t xml:space="preserve">₹ </w:t>
      </w:r>
      <w:r w:rsidRPr="00F61ECF">
        <w:rPr>
          <w:rFonts w:ascii="Times New Roman" w:hAnsi="Times New Roman" w:cs="Times New Roman"/>
          <w:sz w:val="28"/>
          <w:szCs w:val="28"/>
        </w:rPr>
        <w:t>63</w:t>
      </w:r>
      <w:r w:rsidR="005E1A9A" w:rsidRPr="00F61ECF">
        <w:rPr>
          <w:rFonts w:ascii="Times New Roman" w:hAnsi="Times New Roman" w:cs="Times New Roman"/>
          <w:sz w:val="28"/>
          <w:szCs w:val="28"/>
        </w:rPr>
        <w:t>,</w:t>
      </w:r>
      <w:r w:rsidRPr="00F61ECF">
        <w:rPr>
          <w:rFonts w:ascii="Times New Roman" w:hAnsi="Times New Roman" w:cs="Times New Roman"/>
          <w:sz w:val="28"/>
          <w:szCs w:val="28"/>
        </w:rPr>
        <w:t>140</w:t>
      </w:r>
      <w:r w:rsidR="00A30B1A" w:rsidRPr="00F61ECF">
        <w:rPr>
          <w:rFonts w:ascii="Times New Roman" w:hAnsi="Times New Roman" w:cs="Times New Roman"/>
          <w:sz w:val="28"/>
          <w:szCs w:val="28"/>
        </w:rPr>
        <w:t>/-</w:t>
      </w:r>
      <w:r w:rsidRPr="00F61ECF">
        <w:rPr>
          <w:rFonts w:ascii="Times New Roman" w:hAnsi="Times New Roman" w:cs="Times New Roman"/>
          <w:sz w:val="28"/>
          <w:szCs w:val="28"/>
        </w:rPr>
        <w:t xml:space="preserve"> for 7257 kW</w:t>
      </w:r>
      <w:r w:rsidR="000A5CC1" w:rsidRPr="00F61ECF">
        <w:rPr>
          <w:rFonts w:ascii="Times New Roman" w:hAnsi="Times New Roman" w:cs="Times New Roman"/>
          <w:sz w:val="28"/>
          <w:szCs w:val="28"/>
        </w:rPr>
        <w:t>h</w:t>
      </w:r>
      <w:r w:rsidRPr="00F61ECF">
        <w:rPr>
          <w:rFonts w:ascii="Times New Roman" w:hAnsi="Times New Roman" w:cs="Times New Roman"/>
          <w:sz w:val="28"/>
          <w:szCs w:val="28"/>
        </w:rPr>
        <w:t xml:space="preserve"> for the period 16.06.2019 to 13.08.2019</w:t>
      </w:r>
      <w:r w:rsidR="003F14E9" w:rsidRPr="00F61ECF">
        <w:rPr>
          <w:rFonts w:ascii="Times New Roman" w:hAnsi="Times New Roman" w:cs="Times New Roman"/>
          <w:sz w:val="28"/>
          <w:szCs w:val="28"/>
        </w:rPr>
        <w:t>.</w:t>
      </w:r>
    </w:p>
    <w:p w:rsidR="00BD5F9D" w:rsidRDefault="000A5CC1" w:rsidP="00F93F28">
      <w:pPr>
        <w:pStyle w:val="ListParagraph"/>
        <w:numPr>
          <w:ilvl w:val="0"/>
          <w:numId w:val="18"/>
        </w:numPr>
        <w:spacing w:line="480" w:lineRule="auto"/>
        <w:ind w:left="709" w:hanging="862"/>
        <w:jc w:val="both"/>
        <w:rPr>
          <w:rFonts w:ascii="Times New Roman" w:hAnsi="Times New Roman" w:cs="Times New Roman"/>
          <w:sz w:val="28"/>
          <w:szCs w:val="28"/>
        </w:rPr>
      </w:pPr>
      <w:r>
        <w:rPr>
          <w:rFonts w:ascii="Times New Roman" w:hAnsi="Times New Roman" w:cs="Times New Roman"/>
          <w:sz w:val="28"/>
          <w:szCs w:val="28"/>
        </w:rPr>
        <w:t>The Energy Meter of the Appellant was subsequently changed on 21.08.2019 on account of Meter burn</w:t>
      </w:r>
      <w:r w:rsidR="00FC7BFA">
        <w:rPr>
          <w:rFonts w:ascii="Times New Roman" w:hAnsi="Times New Roman" w:cs="Times New Roman"/>
          <w:sz w:val="28"/>
          <w:szCs w:val="28"/>
        </w:rPr>
        <w:t>t</w:t>
      </w:r>
      <w:r w:rsidR="00851469">
        <w:rPr>
          <w:rFonts w:ascii="Times New Roman" w:hAnsi="Times New Roman" w:cs="Times New Roman"/>
          <w:sz w:val="28"/>
          <w:szCs w:val="28"/>
        </w:rPr>
        <w:t xml:space="preserve"> </w:t>
      </w:r>
      <w:r>
        <w:rPr>
          <w:rFonts w:ascii="Times New Roman" w:hAnsi="Times New Roman" w:cs="Times New Roman"/>
          <w:sz w:val="28"/>
          <w:szCs w:val="28"/>
        </w:rPr>
        <w:t>i.e</w:t>
      </w:r>
      <w:r w:rsidR="00112C9B">
        <w:rPr>
          <w:rFonts w:ascii="Times New Roman" w:hAnsi="Times New Roman" w:cs="Times New Roman"/>
          <w:sz w:val="28"/>
          <w:szCs w:val="28"/>
        </w:rPr>
        <w:t>.</w:t>
      </w:r>
      <w:r>
        <w:rPr>
          <w:rFonts w:ascii="Times New Roman" w:hAnsi="Times New Roman" w:cs="Times New Roman"/>
          <w:sz w:val="28"/>
          <w:szCs w:val="28"/>
        </w:rPr>
        <w:t xml:space="preserve"> ‘R’ Cod</w:t>
      </w:r>
      <w:r w:rsidR="00112C9B">
        <w:rPr>
          <w:rFonts w:ascii="Times New Roman" w:hAnsi="Times New Roman" w:cs="Times New Roman"/>
          <w:sz w:val="28"/>
          <w:szCs w:val="28"/>
        </w:rPr>
        <w:t>e</w:t>
      </w:r>
      <w:r>
        <w:rPr>
          <w:rFonts w:ascii="Times New Roman" w:hAnsi="Times New Roman" w:cs="Times New Roman"/>
          <w:sz w:val="28"/>
          <w:szCs w:val="28"/>
        </w:rPr>
        <w:t>. The meter was found burnt as per ME Challan No. 243 dated 23.09.2019 which was evident from entry No. 26 in ME challan (copy of ME challan and survey off challan annexed).</w:t>
      </w:r>
    </w:p>
    <w:p w:rsidR="000A5CC1" w:rsidRDefault="000A5CC1" w:rsidP="00F93F28">
      <w:pPr>
        <w:pStyle w:val="ListParagraph"/>
        <w:numPr>
          <w:ilvl w:val="0"/>
          <w:numId w:val="1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Appellant was sub</w:t>
      </w:r>
      <w:r w:rsidR="00FC7BFA">
        <w:rPr>
          <w:rFonts w:ascii="Times New Roman" w:hAnsi="Times New Roman" w:cs="Times New Roman"/>
          <w:sz w:val="28"/>
          <w:szCs w:val="28"/>
        </w:rPr>
        <w:t>s</w:t>
      </w:r>
      <w:r>
        <w:rPr>
          <w:rFonts w:ascii="Times New Roman" w:hAnsi="Times New Roman" w:cs="Times New Roman"/>
          <w:sz w:val="28"/>
          <w:szCs w:val="28"/>
        </w:rPr>
        <w:t>e</w:t>
      </w:r>
      <w:r w:rsidR="00FC7BFA">
        <w:rPr>
          <w:rFonts w:ascii="Times New Roman" w:hAnsi="Times New Roman" w:cs="Times New Roman"/>
          <w:sz w:val="28"/>
          <w:szCs w:val="28"/>
        </w:rPr>
        <w:t>que</w:t>
      </w:r>
      <w:r>
        <w:rPr>
          <w:rFonts w:ascii="Times New Roman" w:hAnsi="Times New Roman" w:cs="Times New Roman"/>
          <w:sz w:val="28"/>
          <w:szCs w:val="28"/>
        </w:rPr>
        <w:t>nt</w:t>
      </w:r>
      <w:r w:rsidR="00FC7BFA">
        <w:rPr>
          <w:rFonts w:ascii="Times New Roman" w:hAnsi="Times New Roman" w:cs="Times New Roman"/>
          <w:sz w:val="28"/>
          <w:szCs w:val="28"/>
        </w:rPr>
        <w:t>l</w:t>
      </w:r>
      <w:r>
        <w:rPr>
          <w:rFonts w:ascii="Times New Roman" w:hAnsi="Times New Roman" w:cs="Times New Roman"/>
          <w:sz w:val="28"/>
          <w:szCs w:val="28"/>
        </w:rPr>
        <w:t>y billed for 1788 kWh for the period 21.08.2019 to 14.10.2019, 1077 kWh for the period 14.10.2019 to 09.12.2019, 2516 kWh for the period 09.12.2019 to 07.02.2020 and 2341 kWh for the period 07.02.2020 to 12.06.2020.</w:t>
      </w:r>
    </w:p>
    <w:p w:rsidR="000A5CC1" w:rsidRDefault="000A5CC1" w:rsidP="00F93F28">
      <w:pPr>
        <w:pStyle w:val="ListParagraph"/>
        <w:numPr>
          <w:ilvl w:val="0"/>
          <w:numId w:val="1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The bill for the period 16.06.2019 to 13.08.2019 was correctly prepared for 7257 kWh amounting to </w:t>
      </w:r>
      <w:r w:rsidRPr="00BD5F9D">
        <w:rPr>
          <w:rFonts w:ascii="Times New Roman" w:hAnsi="Times New Roman" w:cs="Times New Roman"/>
          <w:bCs/>
          <w:iCs/>
          <w:sz w:val="28"/>
          <w:szCs w:val="28"/>
        </w:rPr>
        <w:t xml:space="preserve">₹ </w:t>
      </w:r>
      <w:r>
        <w:rPr>
          <w:rFonts w:ascii="Times New Roman" w:hAnsi="Times New Roman" w:cs="Times New Roman"/>
          <w:sz w:val="28"/>
          <w:szCs w:val="28"/>
        </w:rPr>
        <w:t>63</w:t>
      </w:r>
      <w:r w:rsidRPr="00BD5F9D">
        <w:rPr>
          <w:rFonts w:ascii="Times New Roman" w:hAnsi="Times New Roman" w:cs="Times New Roman"/>
          <w:sz w:val="28"/>
          <w:szCs w:val="28"/>
        </w:rPr>
        <w:t>,</w:t>
      </w:r>
      <w:r>
        <w:rPr>
          <w:rFonts w:ascii="Times New Roman" w:hAnsi="Times New Roman" w:cs="Times New Roman"/>
          <w:sz w:val="28"/>
          <w:szCs w:val="28"/>
        </w:rPr>
        <w:t>140</w:t>
      </w:r>
      <w:r w:rsidRPr="00BD5F9D">
        <w:rPr>
          <w:rFonts w:ascii="Times New Roman" w:hAnsi="Times New Roman" w:cs="Times New Roman"/>
          <w:sz w:val="28"/>
          <w:szCs w:val="28"/>
        </w:rPr>
        <w:t>/-</w:t>
      </w:r>
      <w:r>
        <w:rPr>
          <w:rFonts w:ascii="Times New Roman" w:hAnsi="Times New Roman" w:cs="Times New Roman"/>
          <w:sz w:val="28"/>
          <w:szCs w:val="28"/>
        </w:rPr>
        <w:t xml:space="preserve"> in SAP system on ‘O’ Code basis. The Energy Meter was changed due to </w:t>
      </w:r>
      <w:r w:rsidR="00F93F28">
        <w:rPr>
          <w:rFonts w:ascii="Times New Roman" w:hAnsi="Times New Roman" w:cs="Times New Roman"/>
          <w:sz w:val="28"/>
          <w:szCs w:val="28"/>
        </w:rPr>
        <w:t>meter burnt vide DRA</w:t>
      </w:r>
      <w:r>
        <w:rPr>
          <w:rFonts w:ascii="Times New Roman" w:hAnsi="Times New Roman" w:cs="Times New Roman"/>
          <w:sz w:val="28"/>
          <w:szCs w:val="28"/>
        </w:rPr>
        <w:t xml:space="preserve"> No. 100008790816 dated 16.08.2019 effected on 21.08.2019. The final read</w:t>
      </w:r>
      <w:r w:rsidR="00F93F28">
        <w:rPr>
          <w:rFonts w:ascii="Times New Roman" w:hAnsi="Times New Roman" w:cs="Times New Roman"/>
          <w:sz w:val="28"/>
          <w:szCs w:val="28"/>
        </w:rPr>
        <w:t>ing of the meter recorded on DRA</w:t>
      </w:r>
      <w:r w:rsidR="00147FAD">
        <w:rPr>
          <w:rFonts w:ascii="Times New Roman" w:hAnsi="Times New Roman" w:cs="Times New Roman"/>
          <w:sz w:val="28"/>
          <w:szCs w:val="28"/>
        </w:rPr>
        <w:t xml:space="preserve"> </w:t>
      </w:r>
      <w:r w:rsidR="00FC7BFA">
        <w:rPr>
          <w:rFonts w:ascii="Times New Roman" w:hAnsi="Times New Roman" w:cs="Times New Roman"/>
          <w:sz w:val="28"/>
          <w:szCs w:val="28"/>
        </w:rPr>
        <w:t>wa</w:t>
      </w:r>
      <w:r>
        <w:rPr>
          <w:rFonts w:ascii="Times New Roman" w:hAnsi="Times New Roman" w:cs="Times New Roman"/>
          <w:sz w:val="28"/>
          <w:szCs w:val="28"/>
        </w:rPr>
        <w:t xml:space="preserve">s 7944 kWh. </w:t>
      </w:r>
    </w:p>
    <w:p w:rsidR="000A5CC1" w:rsidRDefault="000A5CC1" w:rsidP="00F93F28">
      <w:pPr>
        <w:pStyle w:val="ListParagraph"/>
        <w:numPr>
          <w:ilvl w:val="0"/>
          <w:numId w:val="1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removed meter was sent to ME Lab for checking vide M</w:t>
      </w:r>
      <w:r w:rsidR="00FC7BFA">
        <w:rPr>
          <w:rFonts w:ascii="Times New Roman" w:hAnsi="Times New Roman" w:cs="Times New Roman"/>
          <w:sz w:val="28"/>
          <w:szCs w:val="28"/>
        </w:rPr>
        <w:t>E</w:t>
      </w:r>
      <w:r w:rsidR="00E54138">
        <w:rPr>
          <w:rFonts w:ascii="Times New Roman" w:hAnsi="Times New Roman" w:cs="Times New Roman"/>
          <w:sz w:val="28"/>
          <w:szCs w:val="28"/>
        </w:rPr>
        <w:t xml:space="preserve"> </w:t>
      </w:r>
      <w:r>
        <w:rPr>
          <w:rFonts w:ascii="Times New Roman" w:hAnsi="Times New Roman" w:cs="Times New Roman"/>
          <w:sz w:val="28"/>
          <w:szCs w:val="28"/>
        </w:rPr>
        <w:t>Challan No. 243 dated 23.09.2019 and the final reading as per ME Challan was 7944 kWh. This removed meter was installed on 23.01.2019 with initial reading 0 kWh as the earlier meter was defective.</w:t>
      </w:r>
    </w:p>
    <w:p w:rsidR="00DC6AE6" w:rsidRPr="00DC6AE6" w:rsidRDefault="000A5CC1" w:rsidP="00DC6AE6">
      <w:pPr>
        <w:pStyle w:val="ListParagraph"/>
        <w:numPr>
          <w:ilvl w:val="0"/>
          <w:numId w:val="1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As per consumption data, the Meter Reade</w:t>
      </w:r>
      <w:r w:rsidR="008F36EE">
        <w:rPr>
          <w:rFonts w:ascii="Times New Roman" w:hAnsi="Times New Roman" w:cs="Times New Roman"/>
          <w:sz w:val="28"/>
          <w:szCs w:val="28"/>
        </w:rPr>
        <w:t>r had recorded ‘D’ Code on</w:t>
      </w:r>
      <w:r>
        <w:rPr>
          <w:rFonts w:ascii="Times New Roman" w:hAnsi="Times New Roman" w:cs="Times New Roman"/>
          <w:sz w:val="28"/>
          <w:szCs w:val="28"/>
        </w:rPr>
        <w:t xml:space="preserve"> 22.01.2019</w:t>
      </w:r>
      <w:r w:rsidR="007D1916">
        <w:rPr>
          <w:rFonts w:ascii="Times New Roman" w:hAnsi="Times New Roman" w:cs="Times New Roman"/>
          <w:sz w:val="28"/>
          <w:szCs w:val="28"/>
        </w:rPr>
        <w:t>. The Meter Reader recoded the readings as under: -</w:t>
      </w:r>
    </w:p>
    <w:tbl>
      <w:tblPr>
        <w:tblStyle w:val="TableGrid"/>
        <w:tblW w:w="0" w:type="auto"/>
        <w:tblInd w:w="817" w:type="dxa"/>
        <w:tblLook w:val="04A0"/>
      </w:tblPr>
      <w:tblGrid>
        <w:gridCol w:w="1730"/>
        <w:gridCol w:w="1814"/>
        <w:gridCol w:w="3521"/>
      </w:tblGrid>
      <w:tr w:rsidR="007D1916" w:rsidTr="00C115FF">
        <w:tc>
          <w:tcPr>
            <w:tcW w:w="1730" w:type="dxa"/>
          </w:tcPr>
          <w:p w:rsidR="007D1916" w:rsidRPr="00392FD3" w:rsidRDefault="007D1916" w:rsidP="000F4A1C">
            <w:pPr>
              <w:pStyle w:val="ListParagraph"/>
              <w:ind w:left="0"/>
              <w:jc w:val="both"/>
              <w:rPr>
                <w:rFonts w:ascii="Times New Roman" w:hAnsi="Times New Roman" w:cs="Times New Roman"/>
                <w:sz w:val="24"/>
                <w:szCs w:val="24"/>
              </w:rPr>
            </w:pPr>
            <w:r w:rsidRPr="00392FD3">
              <w:rPr>
                <w:rFonts w:ascii="Times New Roman" w:hAnsi="Times New Roman" w:cs="Times New Roman"/>
                <w:sz w:val="24"/>
                <w:szCs w:val="24"/>
              </w:rPr>
              <w:t>Date</w:t>
            </w:r>
          </w:p>
        </w:tc>
        <w:tc>
          <w:tcPr>
            <w:tcW w:w="1814" w:type="dxa"/>
          </w:tcPr>
          <w:p w:rsidR="007D1916" w:rsidRPr="00392FD3" w:rsidRDefault="007D1916" w:rsidP="000F4A1C">
            <w:pPr>
              <w:pStyle w:val="ListParagraph"/>
              <w:ind w:left="0"/>
              <w:jc w:val="both"/>
              <w:rPr>
                <w:rFonts w:ascii="Times New Roman" w:hAnsi="Times New Roman" w:cs="Times New Roman"/>
                <w:sz w:val="24"/>
                <w:szCs w:val="24"/>
              </w:rPr>
            </w:pPr>
            <w:r w:rsidRPr="00392FD3">
              <w:rPr>
                <w:rFonts w:ascii="Times New Roman" w:hAnsi="Times New Roman" w:cs="Times New Roman"/>
                <w:sz w:val="24"/>
                <w:szCs w:val="24"/>
              </w:rPr>
              <w:t>Reading</w:t>
            </w:r>
            <w:r w:rsidR="00C115FF">
              <w:rPr>
                <w:rFonts w:ascii="Times New Roman" w:hAnsi="Times New Roman" w:cs="Times New Roman"/>
                <w:sz w:val="24"/>
                <w:szCs w:val="24"/>
              </w:rPr>
              <w:t xml:space="preserve"> </w:t>
            </w:r>
            <w:r w:rsidR="004916C1" w:rsidRPr="00392FD3">
              <w:rPr>
                <w:rFonts w:ascii="Times New Roman" w:hAnsi="Times New Roman" w:cs="Times New Roman"/>
                <w:sz w:val="24"/>
                <w:szCs w:val="24"/>
              </w:rPr>
              <w:t>(kWh)</w:t>
            </w:r>
          </w:p>
        </w:tc>
        <w:tc>
          <w:tcPr>
            <w:tcW w:w="3521" w:type="dxa"/>
          </w:tcPr>
          <w:p w:rsidR="007D1916" w:rsidRPr="00392FD3" w:rsidRDefault="007D1916" w:rsidP="000F4A1C">
            <w:pPr>
              <w:pStyle w:val="ListParagraph"/>
              <w:ind w:left="0"/>
              <w:jc w:val="both"/>
              <w:rPr>
                <w:rFonts w:ascii="Times New Roman" w:hAnsi="Times New Roman" w:cs="Times New Roman"/>
                <w:sz w:val="24"/>
                <w:szCs w:val="24"/>
              </w:rPr>
            </w:pPr>
            <w:r w:rsidRPr="00392FD3">
              <w:rPr>
                <w:rFonts w:ascii="Times New Roman" w:hAnsi="Times New Roman" w:cs="Times New Roman"/>
                <w:sz w:val="24"/>
                <w:szCs w:val="24"/>
              </w:rPr>
              <w:t>Code</w:t>
            </w:r>
          </w:p>
        </w:tc>
      </w:tr>
      <w:tr w:rsidR="007D1916" w:rsidTr="00C115FF">
        <w:tc>
          <w:tcPr>
            <w:tcW w:w="1730" w:type="dxa"/>
          </w:tcPr>
          <w:p w:rsidR="007D1916" w:rsidRPr="00392FD3" w:rsidRDefault="007D1916" w:rsidP="000F4A1C">
            <w:pPr>
              <w:pStyle w:val="ListParagraph"/>
              <w:ind w:left="0"/>
              <w:jc w:val="both"/>
              <w:rPr>
                <w:rFonts w:ascii="Times New Roman" w:hAnsi="Times New Roman" w:cs="Times New Roman"/>
                <w:sz w:val="24"/>
                <w:szCs w:val="24"/>
              </w:rPr>
            </w:pPr>
            <w:r w:rsidRPr="00392FD3">
              <w:rPr>
                <w:rFonts w:ascii="Times New Roman" w:hAnsi="Times New Roman" w:cs="Times New Roman"/>
                <w:sz w:val="24"/>
                <w:szCs w:val="24"/>
              </w:rPr>
              <w:t>17.02.2019</w:t>
            </w:r>
          </w:p>
        </w:tc>
        <w:tc>
          <w:tcPr>
            <w:tcW w:w="1814" w:type="dxa"/>
          </w:tcPr>
          <w:p w:rsidR="007D1916" w:rsidRPr="00392FD3" w:rsidRDefault="007D1916" w:rsidP="000F4A1C">
            <w:pPr>
              <w:pStyle w:val="ListParagraph"/>
              <w:ind w:left="0"/>
              <w:jc w:val="both"/>
              <w:rPr>
                <w:rFonts w:ascii="Times New Roman" w:hAnsi="Times New Roman" w:cs="Times New Roman"/>
                <w:sz w:val="24"/>
                <w:szCs w:val="24"/>
              </w:rPr>
            </w:pPr>
            <w:r w:rsidRPr="00392FD3">
              <w:rPr>
                <w:rFonts w:ascii="Times New Roman" w:hAnsi="Times New Roman" w:cs="Times New Roman"/>
                <w:sz w:val="24"/>
                <w:szCs w:val="24"/>
              </w:rPr>
              <w:t>314</w:t>
            </w:r>
          </w:p>
        </w:tc>
        <w:tc>
          <w:tcPr>
            <w:tcW w:w="3521" w:type="dxa"/>
          </w:tcPr>
          <w:p w:rsidR="007D1916" w:rsidRPr="00392FD3" w:rsidRDefault="007D1916" w:rsidP="000F4A1C">
            <w:pPr>
              <w:pStyle w:val="ListParagraph"/>
              <w:ind w:left="0"/>
              <w:jc w:val="both"/>
              <w:rPr>
                <w:rFonts w:ascii="Times New Roman" w:hAnsi="Times New Roman" w:cs="Times New Roman"/>
                <w:sz w:val="24"/>
                <w:szCs w:val="24"/>
              </w:rPr>
            </w:pPr>
            <w:r w:rsidRPr="00392FD3">
              <w:rPr>
                <w:rFonts w:ascii="Times New Roman" w:hAnsi="Times New Roman" w:cs="Times New Roman"/>
                <w:sz w:val="24"/>
                <w:szCs w:val="24"/>
              </w:rPr>
              <w:t>O</w:t>
            </w:r>
          </w:p>
        </w:tc>
      </w:tr>
      <w:tr w:rsidR="007D1916" w:rsidTr="00C115FF">
        <w:tc>
          <w:tcPr>
            <w:tcW w:w="1730" w:type="dxa"/>
          </w:tcPr>
          <w:p w:rsidR="007D1916" w:rsidRPr="00392FD3" w:rsidRDefault="007D1916" w:rsidP="000F4A1C">
            <w:pPr>
              <w:pStyle w:val="ListParagraph"/>
              <w:ind w:left="0"/>
              <w:jc w:val="both"/>
              <w:rPr>
                <w:rFonts w:ascii="Times New Roman" w:hAnsi="Times New Roman" w:cs="Times New Roman"/>
                <w:sz w:val="24"/>
                <w:szCs w:val="24"/>
              </w:rPr>
            </w:pPr>
            <w:r w:rsidRPr="00392FD3">
              <w:rPr>
                <w:rFonts w:ascii="Times New Roman" w:hAnsi="Times New Roman" w:cs="Times New Roman"/>
                <w:sz w:val="24"/>
                <w:szCs w:val="24"/>
              </w:rPr>
              <w:t>19.04.2019</w:t>
            </w:r>
          </w:p>
        </w:tc>
        <w:tc>
          <w:tcPr>
            <w:tcW w:w="1814" w:type="dxa"/>
          </w:tcPr>
          <w:p w:rsidR="007D1916" w:rsidRPr="00392FD3" w:rsidRDefault="007D1916" w:rsidP="000F4A1C">
            <w:pPr>
              <w:pStyle w:val="ListParagraph"/>
              <w:ind w:left="0"/>
              <w:jc w:val="both"/>
              <w:rPr>
                <w:rFonts w:ascii="Times New Roman" w:hAnsi="Times New Roman" w:cs="Times New Roman"/>
                <w:sz w:val="24"/>
                <w:szCs w:val="24"/>
              </w:rPr>
            </w:pPr>
            <w:r w:rsidRPr="00392FD3">
              <w:rPr>
                <w:rFonts w:ascii="Times New Roman" w:hAnsi="Times New Roman" w:cs="Times New Roman"/>
                <w:sz w:val="24"/>
                <w:szCs w:val="24"/>
              </w:rPr>
              <w:t>390</w:t>
            </w:r>
          </w:p>
        </w:tc>
        <w:tc>
          <w:tcPr>
            <w:tcW w:w="3521" w:type="dxa"/>
          </w:tcPr>
          <w:p w:rsidR="007D1916" w:rsidRPr="00392FD3" w:rsidRDefault="007D1916" w:rsidP="000F4A1C">
            <w:pPr>
              <w:pStyle w:val="ListParagraph"/>
              <w:ind w:left="0"/>
              <w:jc w:val="both"/>
              <w:rPr>
                <w:rFonts w:ascii="Times New Roman" w:hAnsi="Times New Roman" w:cs="Times New Roman"/>
                <w:sz w:val="24"/>
                <w:szCs w:val="24"/>
              </w:rPr>
            </w:pPr>
            <w:r w:rsidRPr="00392FD3">
              <w:rPr>
                <w:rFonts w:ascii="Times New Roman" w:hAnsi="Times New Roman" w:cs="Times New Roman"/>
                <w:sz w:val="24"/>
                <w:szCs w:val="24"/>
              </w:rPr>
              <w:t>O</w:t>
            </w:r>
          </w:p>
        </w:tc>
      </w:tr>
      <w:tr w:rsidR="007D1916" w:rsidTr="00C115FF">
        <w:tc>
          <w:tcPr>
            <w:tcW w:w="1730" w:type="dxa"/>
          </w:tcPr>
          <w:p w:rsidR="007D1916" w:rsidRPr="00392FD3" w:rsidRDefault="007D1916" w:rsidP="000F4A1C">
            <w:pPr>
              <w:pStyle w:val="ListParagraph"/>
              <w:ind w:left="0"/>
              <w:jc w:val="both"/>
              <w:rPr>
                <w:rFonts w:ascii="Times New Roman" w:hAnsi="Times New Roman" w:cs="Times New Roman"/>
                <w:sz w:val="24"/>
                <w:szCs w:val="24"/>
              </w:rPr>
            </w:pPr>
            <w:r w:rsidRPr="00392FD3">
              <w:rPr>
                <w:rFonts w:ascii="Times New Roman" w:hAnsi="Times New Roman" w:cs="Times New Roman"/>
                <w:sz w:val="24"/>
                <w:szCs w:val="24"/>
              </w:rPr>
              <w:t>16.06.2019</w:t>
            </w:r>
          </w:p>
        </w:tc>
        <w:tc>
          <w:tcPr>
            <w:tcW w:w="1814" w:type="dxa"/>
          </w:tcPr>
          <w:p w:rsidR="007D1916" w:rsidRPr="00392FD3" w:rsidRDefault="007D1916" w:rsidP="000F4A1C">
            <w:pPr>
              <w:pStyle w:val="ListParagraph"/>
              <w:ind w:left="0"/>
              <w:jc w:val="both"/>
              <w:rPr>
                <w:rFonts w:ascii="Times New Roman" w:hAnsi="Times New Roman" w:cs="Times New Roman"/>
                <w:sz w:val="24"/>
                <w:szCs w:val="24"/>
              </w:rPr>
            </w:pPr>
            <w:r w:rsidRPr="00392FD3">
              <w:rPr>
                <w:rFonts w:ascii="Times New Roman" w:hAnsi="Times New Roman" w:cs="Times New Roman"/>
                <w:sz w:val="24"/>
                <w:szCs w:val="24"/>
              </w:rPr>
              <w:t>421</w:t>
            </w:r>
          </w:p>
        </w:tc>
        <w:tc>
          <w:tcPr>
            <w:tcW w:w="3521" w:type="dxa"/>
          </w:tcPr>
          <w:p w:rsidR="007D1916" w:rsidRPr="00392FD3" w:rsidRDefault="007D1916" w:rsidP="000F4A1C">
            <w:pPr>
              <w:pStyle w:val="ListParagraph"/>
              <w:ind w:left="0"/>
              <w:jc w:val="both"/>
              <w:rPr>
                <w:rFonts w:ascii="Times New Roman" w:hAnsi="Times New Roman" w:cs="Times New Roman"/>
                <w:sz w:val="24"/>
                <w:szCs w:val="24"/>
              </w:rPr>
            </w:pPr>
            <w:r w:rsidRPr="00392FD3">
              <w:rPr>
                <w:rFonts w:ascii="Times New Roman" w:hAnsi="Times New Roman" w:cs="Times New Roman"/>
                <w:sz w:val="24"/>
                <w:szCs w:val="24"/>
              </w:rPr>
              <w:t>O</w:t>
            </w:r>
          </w:p>
        </w:tc>
      </w:tr>
      <w:tr w:rsidR="007D1916" w:rsidTr="00C115FF">
        <w:tc>
          <w:tcPr>
            <w:tcW w:w="1730" w:type="dxa"/>
          </w:tcPr>
          <w:p w:rsidR="007D1916" w:rsidRPr="00392FD3" w:rsidRDefault="007D1916" w:rsidP="000F4A1C">
            <w:pPr>
              <w:pStyle w:val="ListParagraph"/>
              <w:ind w:left="0"/>
              <w:jc w:val="both"/>
              <w:rPr>
                <w:rFonts w:ascii="Times New Roman" w:hAnsi="Times New Roman" w:cs="Times New Roman"/>
                <w:sz w:val="24"/>
                <w:szCs w:val="24"/>
              </w:rPr>
            </w:pPr>
            <w:r w:rsidRPr="00392FD3">
              <w:rPr>
                <w:rFonts w:ascii="Times New Roman" w:hAnsi="Times New Roman" w:cs="Times New Roman"/>
                <w:sz w:val="24"/>
                <w:szCs w:val="24"/>
              </w:rPr>
              <w:t>12.08.2019</w:t>
            </w:r>
          </w:p>
        </w:tc>
        <w:tc>
          <w:tcPr>
            <w:tcW w:w="1814" w:type="dxa"/>
          </w:tcPr>
          <w:p w:rsidR="007D1916" w:rsidRPr="00392FD3" w:rsidRDefault="007D1916" w:rsidP="000F4A1C">
            <w:pPr>
              <w:pStyle w:val="ListParagraph"/>
              <w:ind w:left="0"/>
              <w:jc w:val="both"/>
              <w:rPr>
                <w:rFonts w:ascii="Times New Roman" w:hAnsi="Times New Roman" w:cs="Times New Roman"/>
                <w:sz w:val="24"/>
                <w:szCs w:val="24"/>
              </w:rPr>
            </w:pPr>
            <w:r w:rsidRPr="00392FD3">
              <w:rPr>
                <w:rFonts w:ascii="Times New Roman" w:hAnsi="Times New Roman" w:cs="Times New Roman"/>
                <w:sz w:val="24"/>
                <w:szCs w:val="24"/>
              </w:rPr>
              <w:t>7678</w:t>
            </w:r>
          </w:p>
        </w:tc>
        <w:tc>
          <w:tcPr>
            <w:tcW w:w="3521" w:type="dxa"/>
          </w:tcPr>
          <w:p w:rsidR="007D1916" w:rsidRPr="00392FD3" w:rsidRDefault="007D1916" w:rsidP="000F4A1C">
            <w:pPr>
              <w:pStyle w:val="ListParagraph"/>
              <w:ind w:left="0"/>
              <w:jc w:val="both"/>
              <w:rPr>
                <w:rFonts w:ascii="Times New Roman" w:hAnsi="Times New Roman" w:cs="Times New Roman"/>
                <w:sz w:val="24"/>
                <w:szCs w:val="24"/>
              </w:rPr>
            </w:pPr>
            <w:r w:rsidRPr="00392FD3">
              <w:rPr>
                <w:rFonts w:ascii="Times New Roman" w:hAnsi="Times New Roman" w:cs="Times New Roman"/>
                <w:sz w:val="24"/>
                <w:szCs w:val="24"/>
              </w:rPr>
              <w:t xml:space="preserve">P (The bill was generated on P Code on average basis upto reading 472 </w:t>
            </w:r>
            <w:r w:rsidR="008A5A29" w:rsidRPr="00392FD3">
              <w:rPr>
                <w:rFonts w:ascii="Times New Roman" w:hAnsi="Times New Roman" w:cs="Times New Roman"/>
                <w:sz w:val="24"/>
                <w:szCs w:val="24"/>
              </w:rPr>
              <w:t>kWh for 51 units)</w:t>
            </w:r>
          </w:p>
          <w:p w:rsidR="007D1916" w:rsidRPr="00392FD3" w:rsidRDefault="007D1916" w:rsidP="000F4A1C">
            <w:pPr>
              <w:pStyle w:val="ListParagraph"/>
              <w:ind w:left="0"/>
              <w:jc w:val="both"/>
              <w:rPr>
                <w:rFonts w:ascii="Times New Roman" w:hAnsi="Times New Roman" w:cs="Times New Roman"/>
                <w:sz w:val="24"/>
                <w:szCs w:val="24"/>
              </w:rPr>
            </w:pPr>
            <w:r w:rsidRPr="00392FD3">
              <w:rPr>
                <w:rFonts w:ascii="Times New Roman" w:hAnsi="Times New Roman" w:cs="Times New Roman"/>
                <w:sz w:val="24"/>
                <w:szCs w:val="24"/>
              </w:rPr>
              <w:t>Source: As per online bill on PSPCL website.</w:t>
            </w:r>
          </w:p>
        </w:tc>
      </w:tr>
      <w:tr w:rsidR="007D1916" w:rsidTr="00C115FF">
        <w:tc>
          <w:tcPr>
            <w:tcW w:w="1730" w:type="dxa"/>
          </w:tcPr>
          <w:p w:rsidR="007D1916" w:rsidRPr="00392FD3" w:rsidRDefault="007D1916" w:rsidP="000F4A1C">
            <w:pPr>
              <w:pStyle w:val="ListParagraph"/>
              <w:ind w:left="0"/>
              <w:jc w:val="both"/>
              <w:rPr>
                <w:rFonts w:ascii="Times New Roman" w:hAnsi="Times New Roman" w:cs="Times New Roman"/>
                <w:sz w:val="24"/>
                <w:szCs w:val="24"/>
              </w:rPr>
            </w:pPr>
            <w:r w:rsidRPr="00392FD3">
              <w:rPr>
                <w:rFonts w:ascii="Times New Roman" w:hAnsi="Times New Roman" w:cs="Times New Roman"/>
                <w:sz w:val="24"/>
                <w:szCs w:val="24"/>
              </w:rPr>
              <w:t>13.08.2019</w:t>
            </w:r>
          </w:p>
        </w:tc>
        <w:tc>
          <w:tcPr>
            <w:tcW w:w="1814" w:type="dxa"/>
          </w:tcPr>
          <w:p w:rsidR="007D1916" w:rsidRPr="00392FD3" w:rsidRDefault="007D1916" w:rsidP="000F4A1C">
            <w:pPr>
              <w:pStyle w:val="ListParagraph"/>
              <w:ind w:left="0"/>
              <w:jc w:val="both"/>
              <w:rPr>
                <w:rFonts w:ascii="Times New Roman" w:hAnsi="Times New Roman" w:cs="Times New Roman"/>
                <w:sz w:val="24"/>
                <w:szCs w:val="24"/>
              </w:rPr>
            </w:pPr>
            <w:r w:rsidRPr="00392FD3">
              <w:rPr>
                <w:rFonts w:ascii="Times New Roman" w:hAnsi="Times New Roman" w:cs="Times New Roman"/>
                <w:sz w:val="24"/>
                <w:szCs w:val="24"/>
              </w:rPr>
              <w:t>7678</w:t>
            </w:r>
          </w:p>
        </w:tc>
        <w:tc>
          <w:tcPr>
            <w:tcW w:w="3521" w:type="dxa"/>
          </w:tcPr>
          <w:p w:rsidR="007D1916" w:rsidRPr="00392FD3" w:rsidRDefault="007D1916" w:rsidP="000F4A1C">
            <w:pPr>
              <w:pStyle w:val="ListParagraph"/>
              <w:ind w:left="0"/>
              <w:jc w:val="both"/>
              <w:rPr>
                <w:rFonts w:ascii="Times New Roman" w:hAnsi="Times New Roman" w:cs="Times New Roman"/>
                <w:sz w:val="24"/>
                <w:szCs w:val="24"/>
              </w:rPr>
            </w:pPr>
            <w:r w:rsidRPr="00392FD3">
              <w:rPr>
                <w:rFonts w:ascii="Times New Roman" w:hAnsi="Times New Roman" w:cs="Times New Roman"/>
                <w:sz w:val="24"/>
                <w:szCs w:val="24"/>
              </w:rPr>
              <w:t xml:space="preserve">O (The consumer was billed on actual basis on ‘O’ Code and ‘P’ Code was adjusted). </w:t>
            </w:r>
          </w:p>
        </w:tc>
      </w:tr>
    </w:tbl>
    <w:p w:rsidR="000A5CC1" w:rsidRPr="000E2D70" w:rsidRDefault="000A5CC1" w:rsidP="007D1916">
      <w:pPr>
        <w:pStyle w:val="ListParagraph"/>
        <w:spacing w:line="480" w:lineRule="auto"/>
        <w:ind w:left="709"/>
        <w:jc w:val="both"/>
        <w:rPr>
          <w:rFonts w:ascii="Times New Roman" w:hAnsi="Times New Roman" w:cs="Times New Roman"/>
          <w:sz w:val="10"/>
          <w:szCs w:val="10"/>
        </w:rPr>
      </w:pPr>
    </w:p>
    <w:p w:rsidR="00AD1AE5" w:rsidRDefault="000E2D70" w:rsidP="00F93F28">
      <w:pPr>
        <w:pStyle w:val="ListParagraph"/>
        <w:numPr>
          <w:ilvl w:val="0"/>
          <w:numId w:val="1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Forum gave detailed speaking order in Para (v) at Page-6 to 10 and concluded that readings recorded by the Meter Reader as stated above </w:t>
      </w:r>
      <w:r w:rsidR="00F47A75">
        <w:rPr>
          <w:rFonts w:ascii="Times New Roman" w:hAnsi="Times New Roman" w:cs="Times New Roman"/>
          <w:sz w:val="28"/>
          <w:szCs w:val="28"/>
        </w:rPr>
        <w:t xml:space="preserve">from </w:t>
      </w:r>
      <w:r>
        <w:rPr>
          <w:rFonts w:ascii="Times New Roman" w:hAnsi="Times New Roman" w:cs="Times New Roman"/>
          <w:sz w:val="28"/>
          <w:szCs w:val="28"/>
        </w:rPr>
        <w:t xml:space="preserve">17.02.2019 to 12.08.2019 were not </w:t>
      </w:r>
      <w:r>
        <w:rPr>
          <w:rFonts w:ascii="Times New Roman" w:hAnsi="Times New Roman" w:cs="Times New Roman"/>
          <w:sz w:val="28"/>
          <w:szCs w:val="28"/>
        </w:rPr>
        <w:lastRenderedPageBreak/>
        <w:t>correctly recorded and it was a clear</w:t>
      </w:r>
      <w:r w:rsidR="00AD1AE5">
        <w:rPr>
          <w:rFonts w:ascii="Times New Roman" w:hAnsi="Times New Roman" w:cs="Times New Roman"/>
          <w:sz w:val="28"/>
          <w:szCs w:val="28"/>
        </w:rPr>
        <w:t xml:space="preserve"> case of accumulation of 7257 units for 58 days (i.e</w:t>
      </w:r>
      <w:r w:rsidR="000C28D3">
        <w:rPr>
          <w:rFonts w:ascii="Times New Roman" w:hAnsi="Times New Roman" w:cs="Times New Roman"/>
          <w:sz w:val="28"/>
          <w:szCs w:val="28"/>
        </w:rPr>
        <w:t>.</w:t>
      </w:r>
      <w:r w:rsidR="00AD1AE5">
        <w:rPr>
          <w:rFonts w:ascii="Times New Roman" w:hAnsi="Times New Roman" w:cs="Times New Roman"/>
          <w:sz w:val="28"/>
          <w:szCs w:val="28"/>
        </w:rPr>
        <w:t xml:space="preserve"> 16.06.2019 to 13.08.2019) due to accumulation of readings during the previous period 17.02.2019 to 12.08.2019. </w:t>
      </w:r>
      <w:r w:rsidR="00AD1AE5" w:rsidRPr="00AD1AE5">
        <w:rPr>
          <w:rFonts w:ascii="Times New Roman" w:hAnsi="Times New Roman" w:cs="Times New Roman"/>
          <w:sz w:val="28"/>
          <w:szCs w:val="28"/>
        </w:rPr>
        <w:t>It</w:t>
      </w:r>
      <w:r w:rsidR="00AD1AE5">
        <w:rPr>
          <w:rFonts w:ascii="Times New Roman" w:hAnsi="Times New Roman" w:cs="Times New Roman"/>
          <w:sz w:val="28"/>
          <w:szCs w:val="28"/>
        </w:rPr>
        <w:t xml:space="preserve"> was also added that the bill dated 12.08.2019 was prepared by Meter Rea</w:t>
      </w:r>
      <w:r w:rsidR="00F47A75">
        <w:rPr>
          <w:rFonts w:ascii="Times New Roman" w:hAnsi="Times New Roman" w:cs="Times New Roman"/>
          <w:sz w:val="28"/>
          <w:szCs w:val="28"/>
        </w:rPr>
        <w:t xml:space="preserve">der with reading 7678 kWh </w:t>
      </w:r>
      <w:r w:rsidR="00AD1AE5">
        <w:rPr>
          <w:rFonts w:ascii="Times New Roman" w:hAnsi="Times New Roman" w:cs="Times New Roman"/>
          <w:sz w:val="28"/>
          <w:szCs w:val="28"/>
        </w:rPr>
        <w:t xml:space="preserve">(as per online bill) but the consumer was billed on ‘P’ code basis with average consumption </w:t>
      </w:r>
      <w:r w:rsidR="006B2004">
        <w:rPr>
          <w:rFonts w:ascii="Times New Roman" w:hAnsi="Times New Roman" w:cs="Times New Roman"/>
          <w:sz w:val="28"/>
          <w:szCs w:val="28"/>
        </w:rPr>
        <w:t xml:space="preserve">of </w:t>
      </w:r>
      <w:r w:rsidR="00AD1AE5">
        <w:rPr>
          <w:rFonts w:ascii="Times New Roman" w:hAnsi="Times New Roman" w:cs="Times New Roman"/>
          <w:sz w:val="28"/>
          <w:szCs w:val="28"/>
        </w:rPr>
        <w:t>51 units whic</w:t>
      </w:r>
      <w:r w:rsidR="008A5A29">
        <w:rPr>
          <w:rFonts w:ascii="Times New Roman" w:hAnsi="Times New Roman" w:cs="Times New Roman"/>
          <w:sz w:val="28"/>
          <w:szCs w:val="28"/>
        </w:rPr>
        <w:t>h was subsequently rebilled on</w:t>
      </w:r>
      <w:r w:rsidR="00AD1AE5">
        <w:rPr>
          <w:rFonts w:ascii="Times New Roman" w:hAnsi="Times New Roman" w:cs="Times New Roman"/>
          <w:sz w:val="28"/>
          <w:szCs w:val="28"/>
        </w:rPr>
        <w:t xml:space="preserve"> ‘O’ Code basis.</w:t>
      </w:r>
    </w:p>
    <w:p w:rsidR="00291A7B" w:rsidRDefault="00AD1AE5" w:rsidP="00F93F28">
      <w:pPr>
        <w:pStyle w:val="ListParagraph"/>
        <w:numPr>
          <w:ilvl w:val="0"/>
          <w:numId w:val="1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w</w:t>
      </w:r>
      <w:r w:rsidR="00B5764E">
        <w:rPr>
          <w:rFonts w:ascii="Times New Roman" w:hAnsi="Times New Roman" w:cs="Times New Roman"/>
          <w:sz w:val="28"/>
          <w:szCs w:val="28"/>
        </w:rPr>
        <w:t>rong recording of the readings/</w:t>
      </w:r>
      <w:r>
        <w:rPr>
          <w:rFonts w:ascii="Times New Roman" w:hAnsi="Times New Roman" w:cs="Times New Roman"/>
          <w:sz w:val="28"/>
          <w:szCs w:val="28"/>
        </w:rPr>
        <w:t>accumulation was</w:t>
      </w:r>
      <w:r w:rsidR="003B70D8">
        <w:rPr>
          <w:rFonts w:ascii="Times New Roman" w:hAnsi="Times New Roman" w:cs="Times New Roman"/>
          <w:sz w:val="28"/>
          <w:szCs w:val="28"/>
        </w:rPr>
        <w:t xml:space="preserve"> authenticated from the record/</w:t>
      </w:r>
      <w:r>
        <w:rPr>
          <w:rFonts w:ascii="Times New Roman" w:hAnsi="Times New Roman" w:cs="Times New Roman"/>
          <w:sz w:val="28"/>
          <w:szCs w:val="28"/>
        </w:rPr>
        <w:t>observation made by the Forum at Page-8</w:t>
      </w:r>
      <w:r w:rsidR="00291A7B">
        <w:rPr>
          <w:rFonts w:ascii="Times New Roman" w:hAnsi="Times New Roman" w:cs="Times New Roman"/>
          <w:sz w:val="28"/>
          <w:szCs w:val="28"/>
        </w:rPr>
        <w:t xml:space="preserve"> which was reproduced as under:-</w:t>
      </w:r>
    </w:p>
    <w:p w:rsidR="00AD1AE5" w:rsidRDefault="00291A7B" w:rsidP="003B70D8">
      <w:pPr>
        <w:pStyle w:val="ListParagraph"/>
        <w:spacing w:line="480" w:lineRule="auto"/>
        <w:ind w:left="709" w:firstLine="567"/>
        <w:jc w:val="both"/>
        <w:rPr>
          <w:rFonts w:ascii="Times New Roman" w:hAnsi="Times New Roman" w:cs="Times New Roman"/>
          <w:sz w:val="28"/>
          <w:szCs w:val="28"/>
        </w:rPr>
      </w:pPr>
      <w:r>
        <w:rPr>
          <w:rFonts w:ascii="Times New Roman" w:hAnsi="Times New Roman" w:cs="Times New Roman"/>
          <w:sz w:val="28"/>
          <w:szCs w:val="28"/>
        </w:rPr>
        <w:t>“From the above, it is observed that the reading taken by Meter Reader and as recorded in DDL report</w:t>
      </w:r>
      <w:r w:rsidR="003E0B57">
        <w:rPr>
          <w:rFonts w:ascii="Times New Roman" w:hAnsi="Times New Roman" w:cs="Times New Roman"/>
          <w:sz w:val="28"/>
          <w:szCs w:val="28"/>
        </w:rPr>
        <w:t xml:space="preserve"> is</w:t>
      </w:r>
      <w:r>
        <w:rPr>
          <w:rFonts w:ascii="Times New Roman" w:hAnsi="Times New Roman" w:cs="Times New Roman"/>
          <w:sz w:val="28"/>
          <w:szCs w:val="28"/>
        </w:rPr>
        <w:t xml:space="preserve"> matching. The challenged meter was found OK in ME Lab. So, the contention of the Petitioner that this meter is also running fast cannot be considered as there was definitely considerable consumption during this period”.  </w:t>
      </w:r>
    </w:p>
    <w:p w:rsidR="00587D8D" w:rsidRDefault="00291A7B" w:rsidP="00F93F28">
      <w:pPr>
        <w:pStyle w:val="ListParagraph"/>
        <w:numPr>
          <w:ilvl w:val="0"/>
          <w:numId w:val="1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readings as shown in the DDL Report (Meter No. 667741) for the period 13.02.2019 to 01.07.2020 of the new meter which wa</w:t>
      </w:r>
      <w:r w:rsidR="008A5A29">
        <w:rPr>
          <w:rFonts w:ascii="Times New Roman" w:hAnsi="Times New Roman" w:cs="Times New Roman"/>
          <w:sz w:val="28"/>
          <w:szCs w:val="28"/>
        </w:rPr>
        <w:t>s challenged by the consumer &amp;</w:t>
      </w:r>
      <w:r>
        <w:rPr>
          <w:rFonts w:ascii="Times New Roman" w:hAnsi="Times New Roman" w:cs="Times New Roman"/>
          <w:sz w:val="28"/>
          <w:szCs w:val="28"/>
        </w:rPr>
        <w:t xml:space="preserve"> was changed on 24.</w:t>
      </w:r>
      <w:r w:rsidR="008A5A29">
        <w:rPr>
          <w:rFonts w:ascii="Times New Roman" w:hAnsi="Times New Roman" w:cs="Times New Roman"/>
          <w:sz w:val="28"/>
          <w:szCs w:val="28"/>
        </w:rPr>
        <w:t>06.2020 and checked by ME Lab with</w:t>
      </w:r>
      <w:r>
        <w:rPr>
          <w:rFonts w:ascii="Times New Roman" w:hAnsi="Times New Roman" w:cs="Times New Roman"/>
          <w:sz w:val="28"/>
          <w:szCs w:val="28"/>
        </w:rPr>
        <w:t xml:space="preserve"> report OK were correct in all res</w:t>
      </w:r>
      <w:r w:rsidR="008A5A29">
        <w:rPr>
          <w:rFonts w:ascii="Times New Roman" w:hAnsi="Times New Roman" w:cs="Times New Roman"/>
          <w:sz w:val="28"/>
          <w:szCs w:val="28"/>
        </w:rPr>
        <w:t>pects as it was directly derived</w:t>
      </w:r>
      <w:r>
        <w:rPr>
          <w:rFonts w:ascii="Times New Roman" w:hAnsi="Times New Roman" w:cs="Times New Roman"/>
          <w:sz w:val="28"/>
          <w:szCs w:val="28"/>
        </w:rPr>
        <w:t xml:space="preserve"> from the Meter </w:t>
      </w:r>
      <w:r>
        <w:rPr>
          <w:rFonts w:ascii="Times New Roman" w:hAnsi="Times New Roman" w:cs="Times New Roman"/>
          <w:sz w:val="28"/>
          <w:szCs w:val="28"/>
        </w:rPr>
        <w:lastRenderedPageBreak/>
        <w:t xml:space="preserve">and DDL Report. The consumption for the period 21.08.2019 to 12.06.2020 clearly proved that the consumption for the period 16.06.2019 to 13.08.2019 of 7257 units (disputed) was due to accumulation of readings. The consumption in 10/2019 was </w:t>
      </w:r>
      <w:r w:rsidR="00587D8D">
        <w:rPr>
          <w:rFonts w:ascii="Times New Roman" w:hAnsi="Times New Roman" w:cs="Times New Roman"/>
          <w:sz w:val="28"/>
          <w:szCs w:val="28"/>
        </w:rPr>
        <w:t>1788 units, 12</w:t>
      </w:r>
      <w:r w:rsidR="004916C1">
        <w:rPr>
          <w:rFonts w:ascii="Times New Roman" w:hAnsi="Times New Roman" w:cs="Times New Roman"/>
          <w:sz w:val="28"/>
          <w:szCs w:val="28"/>
        </w:rPr>
        <w:t>/2019 was 1077 units, 02/2020 was</w:t>
      </w:r>
      <w:r w:rsidR="00587D8D">
        <w:rPr>
          <w:rFonts w:ascii="Times New Roman" w:hAnsi="Times New Roman" w:cs="Times New Roman"/>
          <w:sz w:val="28"/>
          <w:szCs w:val="28"/>
        </w:rPr>
        <w:t xml:space="preserve"> 2516 units and 06/2020 was 2341 units whereas as pe</w:t>
      </w:r>
      <w:r w:rsidR="004916C1">
        <w:rPr>
          <w:rFonts w:ascii="Times New Roman" w:hAnsi="Times New Roman" w:cs="Times New Roman"/>
          <w:sz w:val="28"/>
          <w:szCs w:val="28"/>
        </w:rPr>
        <w:t>r</w:t>
      </w:r>
      <w:r w:rsidR="00587D8D">
        <w:rPr>
          <w:rFonts w:ascii="Times New Roman" w:hAnsi="Times New Roman" w:cs="Times New Roman"/>
          <w:sz w:val="28"/>
          <w:szCs w:val="28"/>
        </w:rPr>
        <w:t xml:space="preserve"> the consumption data, consumption for the month of 02/2019 was 314 units, 04/2019 was 76 units, 06/2019 was 31 units</w:t>
      </w:r>
      <w:r w:rsidR="00765AF5">
        <w:rPr>
          <w:rFonts w:ascii="Times New Roman" w:hAnsi="Times New Roman" w:cs="Times New Roman"/>
          <w:sz w:val="28"/>
          <w:szCs w:val="28"/>
        </w:rPr>
        <w:t xml:space="preserve"> and</w:t>
      </w:r>
      <w:r w:rsidR="00587D8D">
        <w:rPr>
          <w:rFonts w:ascii="Times New Roman" w:hAnsi="Times New Roman" w:cs="Times New Roman"/>
          <w:sz w:val="28"/>
          <w:szCs w:val="28"/>
        </w:rPr>
        <w:t xml:space="preserve"> 08/2019 was 31 units.</w:t>
      </w:r>
    </w:p>
    <w:p w:rsidR="00587D8D" w:rsidRDefault="00587D8D" w:rsidP="00F93F28">
      <w:pPr>
        <w:pStyle w:val="ListParagraph"/>
        <w:numPr>
          <w:ilvl w:val="0"/>
          <w:numId w:val="1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energy bills for the period 08/2019 to 06/2020 were prepared on ‘O’ Code as this meter was changed and checked in ME Lab which was found correct and okay.</w:t>
      </w:r>
    </w:p>
    <w:p w:rsidR="000C28D3" w:rsidRDefault="00587D8D" w:rsidP="000C28D3">
      <w:pPr>
        <w:pStyle w:val="ListParagraph"/>
        <w:numPr>
          <w:ilvl w:val="0"/>
          <w:numId w:val="1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It was pertinent to mention that reading data in DDL Report was correct in all respects. AEE, Sahnewal had correctly prepared LCR No. 29/1811 dated 22.07.2020</w:t>
      </w:r>
      <w:r w:rsidR="006B0368">
        <w:rPr>
          <w:rFonts w:ascii="Times New Roman" w:hAnsi="Times New Roman" w:cs="Times New Roman"/>
          <w:sz w:val="28"/>
          <w:szCs w:val="28"/>
        </w:rPr>
        <w:t xml:space="preserve"> and correctly reported that there may be inter mixing of supply from both DS meter and NRS meter. This fact was also authenticated from the fact that the sanctioned load of DS account (present dispute) was 0.940 kW but as per DDL report, the MDI had been recorded as under:-</w:t>
      </w:r>
    </w:p>
    <w:p w:rsidR="00DC6AE6" w:rsidRDefault="00DC6AE6" w:rsidP="00DC6AE6">
      <w:pPr>
        <w:spacing w:line="480" w:lineRule="auto"/>
        <w:jc w:val="both"/>
        <w:rPr>
          <w:rFonts w:ascii="Times New Roman" w:hAnsi="Times New Roman" w:cs="Times New Roman"/>
          <w:sz w:val="28"/>
          <w:szCs w:val="28"/>
        </w:rPr>
      </w:pPr>
    </w:p>
    <w:p w:rsidR="00DC6AE6" w:rsidRPr="00DC6AE6" w:rsidRDefault="00DC6AE6" w:rsidP="00DC6AE6">
      <w:pPr>
        <w:spacing w:line="480" w:lineRule="auto"/>
        <w:jc w:val="both"/>
        <w:rPr>
          <w:rFonts w:ascii="Times New Roman" w:hAnsi="Times New Roman" w:cs="Times New Roman"/>
          <w:sz w:val="28"/>
          <w:szCs w:val="28"/>
        </w:rPr>
      </w:pPr>
    </w:p>
    <w:tbl>
      <w:tblPr>
        <w:tblStyle w:val="TableGrid"/>
        <w:tblW w:w="0" w:type="auto"/>
        <w:tblInd w:w="817" w:type="dxa"/>
        <w:tblLook w:val="04A0"/>
      </w:tblPr>
      <w:tblGrid>
        <w:gridCol w:w="3521"/>
        <w:gridCol w:w="3544"/>
      </w:tblGrid>
      <w:tr w:rsidR="006B0368" w:rsidTr="00BF4B52">
        <w:tc>
          <w:tcPr>
            <w:tcW w:w="3521" w:type="dxa"/>
          </w:tcPr>
          <w:p w:rsidR="006B0368" w:rsidRPr="00BD1E86" w:rsidRDefault="006B0368" w:rsidP="006B0368">
            <w:pPr>
              <w:pStyle w:val="ListParagraph"/>
              <w:ind w:left="0"/>
              <w:jc w:val="both"/>
              <w:rPr>
                <w:rFonts w:ascii="Times New Roman" w:hAnsi="Times New Roman" w:cs="Times New Roman"/>
              </w:rPr>
            </w:pPr>
            <w:r w:rsidRPr="00BD1E86">
              <w:rPr>
                <w:rFonts w:ascii="Times New Roman" w:hAnsi="Times New Roman" w:cs="Times New Roman"/>
              </w:rPr>
              <w:lastRenderedPageBreak/>
              <w:t>Date</w:t>
            </w:r>
          </w:p>
        </w:tc>
        <w:tc>
          <w:tcPr>
            <w:tcW w:w="3544" w:type="dxa"/>
          </w:tcPr>
          <w:p w:rsidR="006B0368" w:rsidRPr="00BD1E86" w:rsidRDefault="006B0368" w:rsidP="006B0368">
            <w:pPr>
              <w:pStyle w:val="ListParagraph"/>
              <w:ind w:left="0"/>
              <w:jc w:val="both"/>
              <w:rPr>
                <w:rFonts w:ascii="Times New Roman" w:hAnsi="Times New Roman" w:cs="Times New Roman"/>
              </w:rPr>
            </w:pPr>
            <w:r w:rsidRPr="00BD1E86">
              <w:rPr>
                <w:rFonts w:ascii="Times New Roman" w:hAnsi="Times New Roman" w:cs="Times New Roman"/>
              </w:rPr>
              <w:t>MDI (kW)</w:t>
            </w:r>
          </w:p>
        </w:tc>
      </w:tr>
      <w:tr w:rsidR="006B0368" w:rsidTr="00BF4B52">
        <w:tc>
          <w:tcPr>
            <w:tcW w:w="3521" w:type="dxa"/>
          </w:tcPr>
          <w:p w:rsidR="006B0368" w:rsidRPr="00BD1E86" w:rsidRDefault="006B0368" w:rsidP="006B0368">
            <w:pPr>
              <w:pStyle w:val="ListParagraph"/>
              <w:ind w:left="0"/>
              <w:jc w:val="both"/>
              <w:rPr>
                <w:rFonts w:ascii="Times New Roman" w:hAnsi="Times New Roman" w:cs="Times New Roman"/>
              </w:rPr>
            </w:pPr>
            <w:r w:rsidRPr="00BD1E86">
              <w:rPr>
                <w:rFonts w:ascii="Times New Roman" w:hAnsi="Times New Roman" w:cs="Times New Roman"/>
              </w:rPr>
              <w:t>28.08.2019</w:t>
            </w:r>
          </w:p>
        </w:tc>
        <w:tc>
          <w:tcPr>
            <w:tcW w:w="3544" w:type="dxa"/>
          </w:tcPr>
          <w:p w:rsidR="006B0368" w:rsidRPr="00BD1E86" w:rsidRDefault="006B0368" w:rsidP="006B0368">
            <w:pPr>
              <w:pStyle w:val="ListParagraph"/>
              <w:ind w:left="0"/>
              <w:jc w:val="both"/>
              <w:rPr>
                <w:rFonts w:ascii="Times New Roman" w:hAnsi="Times New Roman" w:cs="Times New Roman"/>
              </w:rPr>
            </w:pPr>
            <w:r w:rsidRPr="00BD1E86">
              <w:rPr>
                <w:rFonts w:ascii="Times New Roman" w:hAnsi="Times New Roman" w:cs="Times New Roman"/>
              </w:rPr>
              <w:t>3.65</w:t>
            </w:r>
          </w:p>
        </w:tc>
      </w:tr>
      <w:tr w:rsidR="006B0368" w:rsidTr="00BF4B52">
        <w:tc>
          <w:tcPr>
            <w:tcW w:w="3521" w:type="dxa"/>
          </w:tcPr>
          <w:p w:rsidR="006B0368" w:rsidRPr="00BD1E86" w:rsidRDefault="006B0368" w:rsidP="006B0368">
            <w:pPr>
              <w:pStyle w:val="ListParagraph"/>
              <w:ind w:left="0"/>
              <w:jc w:val="both"/>
              <w:rPr>
                <w:rFonts w:ascii="Times New Roman" w:hAnsi="Times New Roman" w:cs="Times New Roman"/>
              </w:rPr>
            </w:pPr>
            <w:r w:rsidRPr="00BD1E86">
              <w:rPr>
                <w:rFonts w:ascii="Times New Roman" w:hAnsi="Times New Roman" w:cs="Times New Roman"/>
              </w:rPr>
              <w:t>12.09.2019</w:t>
            </w:r>
          </w:p>
        </w:tc>
        <w:tc>
          <w:tcPr>
            <w:tcW w:w="3544" w:type="dxa"/>
          </w:tcPr>
          <w:p w:rsidR="006B0368" w:rsidRPr="00BD1E86" w:rsidRDefault="006B0368" w:rsidP="006B0368">
            <w:pPr>
              <w:pStyle w:val="ListParagraph"/>
              <w:ind w:left="0"/>
              <w:jc w:val="both"/>
              <w:rPr>
                <w:rFonts w:ascii="Times New Roman" w:hAnsi="Times New Roman" w:cs="Times New Roman"/>
              </w:rPr>
            </w:pPr>
            <w:r w:rsidRPr="00BD1E86">
              <w:rPr>
                <w:rFonts w:ascii="Times New Roman" w:hAnsi="Times New Roman" w:cs="Times New Roman"/>
              </w:rPr>
              <w:t>3.84</w:t>
            </w:r>
          </w:p>
        </w:tc>
      </w:tr>
      <w:tr w:rsidR="006B0368" w:rsidTr="00BF4B52">
        <w:tc>
          <w:tcPr>
            <w:tcW w:w="3521" w:type="dxa"/>
          </w:tcPr>
          <w:p w:rsidR="006B0368" w:rsidRPr="00BD1E86" w:rsidRDefault="006B0368" w:rsidP="006B0368">
            <w:pPr>
              <w:pStyle w:val="ListParagraph"/>
              <w:ind w:left="0"/>
              <w:jc w:val="both"/>
              <w:rPr>
                <w:rFonts w:ascii="Times New Roman" w:hAnsi="Times New Roman" w:cs="Times New Roman"/>
              </w:rPr>
            </w:pPr>
            <w:r w:rsidRPr="00BD1E86">
              <w:rPr>
                <w:rFonts w:ascii="Times New Roman" w:hAnsi="Times New Roman" w:cs="Times New Roman"/>
              </w:rPr>
              <w:t>08.10.2019</w:t>
            </w:r>
          </w:p>
        </w:tc>
        <w:tc>
          <w:tcPr>
            <w:tcW w:w="3544" w:type="dxa"/>
          </w:tcPr>
          <w:p w:rsidR="006B0368" w:rsidRPr="00BD1E86" w:rsidRDefault="006B0368" w:rsidP="006B0368">
            <w:pPr>
              <w:pStyle w:val="ListParagraph"/>
              <w:ind w:left="0"/>
              <w:jc w:val="both"/>
              <w:rPr>
                <w:rFonts w:ascii="Times New Roman" w:hAnsi="Times New Roman" w:cs="Times New Roman"/>
              </w:rPr>
            </w:pPr>
            <w:r w:rsidRPr="00BD1E86">
              <w:rPr>
                <w:rFonts w:ascii="Times New Roman" w:hAnsi="Times New Roman" w:cs="Times New Roman"/>
              </w:rPr>
              <w:t>3.25</w:t>
            </w:r>
          </w:p>
        </w:tc>
      </w:tr>
      <w:tr w:rsidR="006B0368" w:rsidTr="00BF4B52">
        <w:tc>
          <w:tcPr>
            <w:tcW w:w="3521" w:type="dxa"/>
          </w:tcPr>
          <w:p w:rsidR="006B0368" w:rsidRPr="00BD1E86" w:rsidRDefault="006B0368" w:rsidP="006B0368">
            <w:pPr>
              <w:pStyle w:val="ListParagraph"/>
              <w:ind w:left="0"/>
              <w:jc w:val="both"/>
              <w:rPr>
                <w:rFonts w:ascii="Times New Roman" w:hAnsi="Times New Roman" w:cs="Times New Roman"/>
              </w:rPr>
            </w:pPr>
            <w:r w:rsidRPr="00BD1E86">
              <w:rPr>
                <w:rFonts w:ascii="Times New Roman" w:hAnsi="Times New Roman" w:cs="Times New Roman"/>
              </w:rPr>
              <w:t>29.11.2019</w:t>
            </w:r>
          </w:p>
        </w:tc>
        <w:tc>
          <w:tcPr>
            <w:tcW w:w="3544" w:type="dxa"/>
          </w:tcPr>
          <w:p w:rsidR="006B0368" w:rsidRPr="00BD1E86" w:rsidRDefault="006B0368" w:rsidP="006B0368">
            <w:pPr>
              <w:pStyle w:val="ListParagraph"/>
              <w:ind w:left="0"/>
              <w:jc w:val="both"/>
              <w:rPr>
                <w:rFonts w:ascii="Times New Roman" w:hAnsi="Times New Roman" w:cs="Times New Roman"/>
              </w:rPr>
            </w:pPr>
            <w:r w:rsidRPr="00BD1E86">
              <w:rPr>
                <w:rFonts w:ascii="Times New Roman" w:hAnsi="Times New Roman" w:cs="Times New Roman"/>
              </w:rPr>
              <w:t>3.91</w:t>
            </w:r>
          </w:p>
        </w:tc>
      </w:tr>
      <w:tr w:rsidR="006B0368" w:rsidTr="00BF4B52">
        <w:tc>
          <w:tcPr>
            <w:tcW w:w="3521" w:type="dxa"/>
          </w:tcPr>
          <w:p w:rsidR="006B0368" w:rsidRPr="00BD1E86" w:rsidRDefault="006B0368" w:rsidP="006B0368">
            <w:pPr>
              <w:pStyle w:val="ListParagraph"/>
              <w:ind w:left="0"/>
              <w:jc w:val="both"/>
              <w:rPr>
                <w:rFonts w:ascii="Times New Roman" w:hAnsi="Times New Roman" w:cs="Times New Roman"/>
              </w:rPr>
            </w:pPr>
            <w:r w:rsidRPr="00BD1E86">
              <w:rPr>
                <w:rFonts w:ascii="Times New Roman" w:hAnsi="Times New Roman" w:cs="Times New Roman"/>
              </w:rPr>
              <w:t>29.12.2019</w:t>
            </w:r>
          </w:p>
        </w:tc>
        <w:tc>
          <w:tcPr>
            <w:tcW w:w="3544" w:type="dxa"/>
          </w:tcPr>
          <w:p w:rsidR="006B0368" w:rsidRPr="00BD1E86" w:rsidRDefault="006B0368" w:rsidP="006B0368">
            <w:pPr>
              <w:pStyle w:val="ListParagraph"/>
              <w:ind w:left="0"/>
              <w:jc w:val="both"/>
              <w:rPr>
                <w:rFonts w:ascii="Times New Roman" w:hAnsi="Times New Roman" w:cs="Times New Roman"/>
              </w:rPr>
            </w:pPr>
            <w:r w:rsidRPr="00BD1E86">
              <w:rPr>
                <w:rFonts w:ascii="Times New Roman" w:hAnsi="Times New Roman" w:cs="Times New Roman"/>
              </w:rPr>
              <w:t>6.10</w:t>
            </w:r>
          </w:p>
        </w:tc>
      </w:tr>
      <w:tr w:rsidR="006B0368" w:rsidTr="00BF4B52">
        <w:tc>
          <w:tcPr>
            <w:tcW w:w="3521" w:type="dxa"/>
          </w:tcPr>
          <w:p w:rsidR="006B0368" w:rsidRPr="00BD1E86" w:rsidRDefault="006B0368" w:rsidP="006B0368">
            <w:pPr>
              <w:pStyle w:val="ListParagraph"/>
              <w:ind w:left="0"/>
              <w:jc w:val="both"/>
              <w:rPr>
                <w:rFonts w:ascii="Times New Roman" w:hAnsi="Times New Roman" w:cs="Times New Roman"/>
              </w:rPr>
            </w:pPr>
            <w:r w:rsidRPr="00BD1E86">
              <w:rPr>
                <w:rFonts w:ascii="Times New Roman" w:hAnsi="Times New Roman" w:cs="Times New Roman"/>
              </w:rPr>
              <w:t>09.01.2020</w:t>
            </w:r>
          </w:p>
        </w:tc>
        <w:tc>
          <w:tcPr>
            <w:tcW w:w="3544" w:type="dxa"/>
          </w:tcPr>
          <w:p w:rsidR="006B0368" w:rsidRPr="00BD1E86" w:rsidRDefault="006B0368" w:rsidP="006B0368">
            <w:pPr>
              <w:pStyle w:val="ListParagraph"/>
              <w:ind w:left="0"/>
              <w:jc w:val="both"/>
              <w:rPr>
                <w:rFonts w:ascii="Times New Roman" w:hAnsi="Times New Roman" w:cs="Times New Roman"/>
              </w:rPr>
            </w:pPr>
            <w:r w:rsidRPr="00BD1E86">
              <w:rPr>
                <w:rFonts w:ascii="Times New Roman" w:hAnsi="Times New Roman" w:cs="Times New Roman"/>
              </w:rPr>
              <w:t>6.08</w:t>
            </w:r>
          </w:p>
        </w:tc>
      </w:tr>
      <w:tr w:rsidR="006B0368" w:rsidTr="00BF4B52">
        <w:tc>
          <w:tcPr>
            <w:tcW w:w="3521" w:type="dxa"/>
          </w:tcPr>
          <w:p w:rsidR="006B0368" w:rsidRPr="00BD1E86" w:rsidRDefault="006B0368" w:rsidP="006B0368">
            <w:pPr>
              <w:pStyle w:val="ListParagraph"/>
              <w:ind w:left="0"/>
              <w:jc w:val="both"/>
              <w:rPr>
                <w:rFonts w:ascii="Times New Roman" w:hAnsi="Times New Roman" w:cs="Times New Roman"/>
              </w:rPr>
            </w:pPr>
            <w:r w:rsidRPr="00BD1E86">
              <w:rPr>
                <w:rFonts w:ascii="Times New Roman" w:hAnsi="Times New Roman" w:cs="Times New Roman"/>
              </w:rPr>
              <w:t>11.02.2020</w:t>
            </w:r>
          </w:p>
        </w:tc>
        <w:tc>
          <w:tcPr>
            <w:tcW w:w="3544" w:type="dxa"/>
          </w:tcPr>
          <w:p w:rsidR="006B0368" w:rsidRPr="00BD1E86" w:rsidRDefault="006B0368" w:rsidP="006B0368">
            <w:pPr>
              <w:pStyle w:val="ListParagraph"/>
              <w:ind w:left="0"/>
              <w:jc w:val="both"/>
              <w:rPr>
                <w:rFonts w:ascii="Times New Roman" w:hAnsi="Times New Roman" w:cs="Times New Roman"/>
              </w:rPr>
            </w:pPr>
            <w:r w:rsidRPr="00BD1E86">
              <w:rPr>
                <w:rFonts w:ascii="Times New Roman" w:hAnsi="Times New Roman" w:cs="Times New Roman"/>
              </w:rPr>
              <w:t>5.06</w:t>
            </w:r>
          </w:p>
        </w:tc>
      </w:tr>
      <w:tr w:rsidR="006B0368" w:rsidTr="00BF4B52">
        <w:tc>
          <w:tcPr>
            <w:tcW w:w="3521" w:type="dxa"/>
          </w:tcPr>
          <w:p w:rsidR="006B0368" w:rsidRPr="00BD1E86" w:rsidRDefault="006B0368" w:rsidP="006B0368">
            <w:pPr>
              <w:pStyle w:val="ListParagraph"/>
              <w:ind w:left="0"/>
              <w:jc w:val="both"/>
              <w:rPr>
                <w:rFonts w:ascii="Times New Roman" w:hAnsi="Times New Roman" w:cs="Times New Roman"/>
              </w:rPr>
            </w:pPr>
            <w:r w:rsidRPr="00BD1E86">
              <w:rPr>
                <w:rFonts w:ascii="Times New Roman" w:hAnsi="Times New Roman" w:cs="Times New Roman"/>
              </w:rPr>
              <w:t>01.03.2020</w:t>
            </w:r>
          </w:p>
        </w:tc>
        <w:tc>
          <w:tcPr>
            <w:tcW w:w="3544" w:type="dxa"/>
          </w:tcPr>
          <w:p w:rsidR="006B0368" w:rsidRPr="00BD1E86" w:rsidRDefault="006B0368" w:rsidP="006B0368">
            <w:pPr>
              <w:pStyle w:val="ListParagraph"/>
              <w:ind w:left="0"/>
              <w:jc w:val="both"/>
              <w:rPr>
                <w:rFonts w:ascii="Times New Roman" w:hAnsi="Times New Roman" w:cs="Times New Roman"/>
              </w:rPr>
            </w:pPr>
            <w:r w:rsidRPr="00BD1E86">
              <w:rPr>
                <w:rFonts w:ascii="Times New Roman" w:hAnsi="Times New Roman" w:cs="Times New Roman"/>
              </w:rPr>
              <w:t>3.83</w:t>
            </w:r>
          </w:p>
        </w:tc>
      </w:tr>
      <w:tr w:rsidR="006B0368" w:rsidTr="00BF4B52">
        <w:tc>
          <w:tcPr>
            <w:tcW w:w="3521" w:type="dxa"/>
          </w:tcPr>
          <w:p w:rsidR="006B0368" w:rsidRPr="00BD1E86" w:rsidRDefault="006B0368" w:rsidP="006B0368">
            <w:pPr>
              <w:pStyle w:val="ListParagraph"/>
              <w:ind w:left="0"/>
              <w:jc w:val="both"/>
              <w:rPr>
                <w:rFonts w:ascii="Times New Roman" w:hAnsi="Times New Roman" w:cs="Times New Roman"/>
              </w:rPr>
            </w:pPr>
            <w:r w:rsidRPr="00BD1E86">
              <w:rPr>
                <w:rFonts w:ascii="Times New Roman" w:hAnsi="Times New Roman" w:cs="Times New Roman"/>
              </w:rPr>
              <w:t>02.04.2020</w:t>
            </w:r>
          </w:p>
        </w:tc>
        <w:tc>
          <w:tcPr>
            <w:tcW w:w="3544" w:type="dxa"/>
          </w:tcPr>
          <w:p w:rsidR="006B0368" w:rsidRPr="00BD1E86" w:rsidRDefault="006B0368" w:rsidP="006B0368">
            <w:pPr>
              <w:pStyle w:val="ListParagraph"/>
              <w:ind w:left="0"/>
              <w:jc w:val="both"/>
              <w:rPr>
                <w:rFonts w:ascii="Times New Roman" w:hAnsi="Times New Roman" w:cs="Times New Roman"/>
              </w:rPr>
            </w:pPr>
            <w:r w:rsidRPr="00BD1E86">
              <w:rPr>
                <w:rFonts w:ascii="Times New Roman" w:hAnsi="Times New Roman" w:cs="Times New Roman"/>
              </w:rPr>
              <w:t>1.93</w:t>
            </w:r>
          </w:p>
        </w:tc>
      </w:tr>
      <w:tr w:rsidR="006B0368" w:rsidTr="00BF4B52">
        <w:tc>
          <w:tcPr>
            <w:tcW w:w="3521" w:type="dxa"/>
          </w:tcPr>
          <w:p w:rsidR="006B0368" w:rsidRPr="00BD1E86" w:rsidRDefault="006B0368" w:rsidP="006B0368">
            <w:pPr>
              <w:pStyle w:val="ListParagraph"/>
              <w:ind w:left="0"/>
              <w:jc w:val="both"/>
              <w:rPr>
                <w:rFonts w:ascii="Times New Roman" w:hAnsi="Times New Roman" w:cs="Times New Roman"/>
              </w:rPr>
            </w:pPr>
            <w:r w:rsidRPr="00BD1E86">
              <w:rPr>
                <w:rFonts w:ascii="Times New Roman" w:hAnsi="Times New Roman" w:cs="Times New Roman"/>
              </w:rPr>
              <w:t>24.05.2020</w:t>
            </w:r>
          </w:p>
        </w:tc>
        <w:tc>
          <w:tcPr>
            <w:tcW w:w="3544" w:type="dxa"/>
          </w:tcPr>
          <w:p w:rsidR="006B0368" w:rsidRPr="00BD1E86" w:rsidRDefault="006B0368" w:rsidP="006B0368">
            <w:pPr>
              <w:pStyle w:val="ListParagraph"/>
              <w:ind w:left="0"/>
              <w:jc w:val="both"/>
              <w:rPr>
                <w:rFonts w:ascii="Times New Roman" w:hAnsi="Times New Roman" w:cs="Times New Roman"/>
              </w:rPr>
            </w:pPr>
            <w:r w:rsidRPr="00BD1E86">
              <w:rPr>
                <w:rFonts w:ascii="Times New Roman" w:hAnsi="Times New Roman" w:cs="Times New Roman"/>
              </w:rPr>
              <w:t>2.96</w:t>
            </w:r>
          </w:p>
        </w:tc>
      </w:tr>
      <w:tr w:rsidR="006B0368" w:rsidTr="00BF4B52">
        <w:tc>
          <w:tcPr>
            <w:tcW w:w="3521" w:type="dxa"/>
          </w:tcPr>
          <w:p w:rsidR="006B0368" w:rsidRPr="00BD1E86" w:rsidRDefault="006B0368" w:rsidP="006B0368">
            <w:pPr>
              <w:pStyle w:val="ListParagraph"/>
              <w:ind w:left="0"/>
              <w:jc w:val="both"/>
              <w:rPr>
                <w:rFonts w:ascii="Times New Roman" w:hAnsi="Times New Roman" w:cs="Times New Roman"/>
              </w:rPr>
            </w:pPr>
            <w:r w:rsidRPr="00BD1E86">
              <w:rPr>
                <w:rFonts w:ascii="Times New Roman" w:hAnsi="Times New Roman" w:cs="Times New Roman"/>
              </w:rPr>
              <w:t>18.06.2020</w:t>
            </w:r>
          </w:p>
        </w:tc>
        <w:tc>
          <w:tcPr>
            <w:tcW w:w="3544" w:type="dxa"/>
          </w:tcPr>
          <w:p w:rsidR="006B0368" w:rsidRPr="00BD1E86" w:rsidRDefault="006B0368" w:rsidP="006B0368">
            <w:pPr>
              <w:pStyle w:val="ListParagraph"/>
              <w:ind w:left="0"/>
              <w:jc w:val="both"/>
              <w:rPr>
                <w:rFonts w:ascii="Times New Roman" w:hAnsi="Times New Roman" w:cs="Times New Roman"/>
              </w:rPr>
            </w:pPr>
            <w:r w:rsidRPr="00BD1E86">
              <w:rPr>
                <w:rFonts w:ascii="Times New Roman" w:hAnsi="Times New Roman" w:cs="Times New Roman"/>
              </w:rPr>
              <w:t>3.06</w:t>
            </w:r>
          </w:p>
        </w:tc>
      </w:tr>
      <w:tr w:rsidR="006B0368" w:rsidTr="00BF4B52">
        <w:tc>
          <w:tcPr>
            <w:tcW w:w="3521" w:type="dxa"/>
          </w:tcPr>
          <w:p w:rsidR="006B0368" w:rsidRPr="00BD1E86" w:rsidRDefault="006B0368" w:rsidP="006B0368">
            <w:pPr>
              <w:pStyle w:val="ListParagraph"/>
              <w:ind w:left="0"/>
              <w:jc w:val="both"/>
              <w:rPr>
                <w:rFonts w:ascii="Times New Roman" w:hAnsi="Times New Roman" w:cs="Times New Roman"/>
              </w:rPr>
            </w:pPr>
            <w:r w:rsidRPr="00BD1E86">
              <w:rPr>
                <w:rFonts w:ascii="Times New Roman" w:hAnsi="Times New Roman" w:cs="Times New Roman"/>
              </w:rPr>
              <w:t>01.07.2020</w:t>
            </w:r>
          </w:p>
        </w:tc>
        <w:tc>
          <w:tcPr>
            <w:tcW w:w="3544" w:type="dxa"/>
          </w:tcPr>
          <w:p w:rsidR="006B0368" w:rsidRPr="00BD1E86" w:rsidRDefault="006B0368" w:rsidP="006B0368">
            <w:pPr>
              <w:pStyle w:val="ListParagraph"/>
              <w:ind w:left="0"/>
              <w:jc w:val="both"/>
              <w:rPr>
                <w:rFonts w:ascii="Times New Roman" w:hAnsi="Times New Roman" w:cs="Times New Roman"/>
              </w:rPr>
            </w:pPr>
            <w:r w:rsidRPr="00BD1E86">
              <w:rPr>
                <w:rFonts w:ascii="Times New Roman" w:hAnsi="Times New Roman" w:cs="Times New Roman"/>
              </w:rPr>
              <w:t>2.39</w:t>
            </w:r>
          </w:p>
        </w:tc>
      </w:tr>
    </w:tbl>
    <w:p w:rsidR="00291A7B" w:rsidRPr="006B0368" w:rsidRDefault="006B0368" w:rsidP="006B0368">
      <w:pPr>
        <w:pStyle w:val="ListParagraph"/>
        <w:spacing w:line="480" w:lineRule="auto"/>
        <w:ind w:left="709"/>
        <w:jc w:val="both"/>
        <w:rPr>
          <w:rFonts w:ascii="Times New Roman" w:hAnsi="Times New Roman" w:cs="Times New Roman"/>
          <w:sz w:val="12"/>
          <w:szCs w:val="12"/>
        </w:rPr>
      </w:pPr>
      <w:r w:rsidRPr="006B0368">
        <w:rPr>
          <w:rFonts w:ascii="Times New Roman" w:hAnsi="Times New Roman" w:cs="Times New Roman"/>
          <w:sz w:val="6"/>
          <w:szCs w:val="6"/>
        </w:rPr>
        <w:tab/>
      </w:r>
      <w:r w:rsidRPr="006B0368">
        <w:rPr>
          <w:rFonts w:ascii="Times New Roman" w:hAnsi="Times New Roman" w:cs="Times New Roman"/>
          <w:sz w:val="6"/>
          <w:szCs w:val="6"/>
        </w:rPr>
        <w:tab/>
      </w:r>
      <w:r w:rsidRPr="006B0368">
        <w:rPr>
          <w:rFonts w:ascii="Times New Roman" w:hAnsi="Times New Roman" w:cs="Times New Roman"/>
          <w:sz w:val="2"/>
          <w:szCs w:val="2"/>
        </w:rPr>
        <w:tab/>
      </w:r>
      <w:r w:rsidRPr="006B0368">
        <w:rPr>
          <w:rFonts w:ascii="Times New Roman" w:hAnsi="Times New Roman" w:cs="Times New Roman"/>
          <w:sz w:val="12"/>
          <w:szCs w:val="12"/>
        </w:rPr>
        <w:tab/>
      </w:r>
    </w:p>
    <w:p w:rsidR="007605A4" w:rsidRDefault="003F14E9" w:rsidP="00F93F28">
      <w:pPr>
        <w:pStyle w:val="ListParagraph"/>
        <w:numPr>
          <w:ilvl w:val="0"/>
          <w:numId w:val="1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7605A4">
        <w:rPr>
          <w:rFonts w:ascii="Times New Roman" w:hAnsi="Times New Roman" w:cs="Times New Roman"/>
          <w:sz w:val="28"/>
          <w:szCs w:val="28"/>
        </w:rPr>
        <w:t xml:space="preserve">above data clearly concluded that the consumer may have temporarily been using NRS load from DS meter through meter supply because the tariff rate of DS category was comparatively lower than the NRS category. </w:t>
      </w:r>
    </w:p>
    <w:p w:rsidR="009C7A7A" w:rsidRDefault="007605A4" w:rsidP="00F93F28">
      <w:pPr>
        <w:pStyle w:val="ListParagraph"/>
        <w:numPr>
          <w:ilvl w:val="0"/>
          <w:numId w:val="1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Regarding the contention of the consumer that MDI recorded by AEE in LCR 29/1811 dated 22.07.2020 </w:t>
      </w:r>
      <w:r w:rsidR="00FC7BFA">
        <w:rPr>
          <w:rFonts w:ascii="Times New Roman" w:hAnsi="Times New Roman" w:cs="Times New Roman"/>
          <w:sz w:val="28"/>
          <w:szCs w:val="28"/>
        </w:rPr>
        <w:t>wa</w:t>
      </w:r>
      <w:r>
        <w:rPr>
          <w:rFonts w:ascii="Times New Roman" w:hAnsi="Times New Roman" w:cs="Times New Roman"/>
          <w:sz w:val="28"/>
          <w:szCs w:val="28"/>
        </w:rPr>
        <w:t xml:space="preserve">s 0.31 kVA (Meter No. 95197083), it was submitted that as per LCR 20/1811 dated 24.06.2020, the MDI recorded by Sh. Gurcharan Singh, JE </w:t>
      </w:r>
      <w:r w:rsidR="009C7A7A">
        <w:rPr>
          <w:rFonts w:ascii="Times New Roman" w:hAnsi="Times New Roman" w:cs="Times New Roman"/>
          <w:sz w:val="28"/>
          <w:szCs w:val="28"/>
        </w:rPr>
        <w:t xml:space="preserve">was 03.06 kVA </w:t>
      </w:r>
      <w:r w:rsidR="004916C1">
        <w:rPr>
          <w:rFonts w:ascii="Times New Roman" w:hAnsi="Times New Roman" w:cs="Times New Roman"/>
          <w:sz w:val="28"/>
          <w:szCs w:val="28"/>
        </w:rPr>
        <w:t xml:space="preserve"> which </w:t>
      </w:r>
      <w:r w:rsidR="009C7A7A">
        <w:rPr>
          <w:rFonts w:ascii="Times New Roman" w:hAnsi="Times New Roman" w:cs="Times New Roman"/>
          <w:sz w:val="28"/>
          <w:szCs w:val="28"/>
        </w:rPr>
        <w:t>was related to removed Meter No. 667741. The meter No. 95197</w:t>
      </w:r>
      <w:r w:rsidR="004916C1">
        <w:rPr>
          <w:rFonts w:ascii="Times New Roman" w:hAnsi="Times New Roman" w:cs="Times New Roman"/>
          <w:sz w:val="28"/>
          <w:szCs w:val="28"/>
        </w:rPr>
        <w:t>083 was newly installed on 24.06</w:t>
      </w:r>
      <w:r w:rsidR="009C7A7A">
        <w:rPr>
          <w:rFonts w:ascii="Times New Roman" w:hAnsi="Times New Roman" w:cs="Times New Roman"/>
          <w:sz w:val="28"/>
          <w:szCs w:val="28"/>
        </w:rPr>
        <w:t>.2020 that is why, the MDI on 22.07.2020 was 0.31.</w:t>
      </w:r>
    </w:p>
    <w:p w:rsidR="005D2273" w:rsidRPr="00DC6AE6" w:rsidRDefault="004916C1" w:rsidP="005D2273">
      <w:pPr>
        <w:pStyle w:val="ListParagraph"/>
        <w:numPr>
          <w:ilvl w:val="0"/>
          <w:numId w:val="1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It was prayed that the </w:t>
      </w:r>
      <w:r w:rsidR="009C7A7A">
        <w:rPr>
          <w:rFonts w:ascii="Times New Roman" w:hAnsi="Times New Roman" w:cs="Times New Roman"/>
          <w:sz w:val="28"/>
          <w:szCs w:val="28"/>
        </w:rPr>
        <w:t>Appeal may be dismissed</w:t>
      </w:r>
      <w:r w:rsidR="00A26B51">
        <w:rPr>
          <w:rFonts w:ascii="Times New Roman" w:hAnsi="Times New Roman" w:cs="Times New Roman"/>
          <w:sz w:val="28"/>
          <w:szCs w:val="28"/>
        </w:rPr>
        <w:t xml:space="preserve"> in favour of the PSPCL</w:t>
      </w:r>
      <w:r w:rsidR="009C7A7A">
        <w:rPr>
          <w:rFonts w:ascii="Times New Roman" w:hAnsi="Times New Roman" w:cs="Times New Roman"/>
          <w:sz w:val="28"/>
          <w:szCs w:val="28"/>
        </w:rPr>
        <w:t>.</w:t>
      </w:r>
    </w:p>
    <w:p w:rsidR="0090713B" w:rsidRPr="00210353" w:rsidRDefault="0090713B" w:rsidP="0090713B">
      <w:pPr>
        <w:pStyle w:val="ListParagraph"/>
        <w:numPr>
          <w:ilvl w:val="0"/>
          <w:numId w:val="4"/>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Submission during Hearing </w:t>
      </w:r>
    </w:p>
    <w:p w:rsidR="0090713B" w:rsidRDefault="00A80894" w:rsidP="0090713B">
      <w:pPr>
        <w:pStyle w:val="ListParagraph"/>
        <w:spacing w:after="0" w:line="480" w:lineRule="auto"/>
        <w:jc w:val="both"/>
        <w:rPr>
          <w:rFonts w:ascii="Times New Roman" w:hAnsi="Times New Roman" w:cs="Times New Roman"/>
          <w:sz w:val="28"/>
          <w:szCs w:val="28"/>
        </w:rPr>
      </w:pPr>
      <w:r>
        <w:rPr>
          <w:rFonts w:ascii="Times New Roman" w:hAnsi="Times New Roman" w:cs="Times New Roman"/>
          <w:sz w:val="28"/>
          <w:szCs w:val="28"/>
        </w:rPr>
        <w:t>Before start of hearing on 21.10.2020, letter no. 2497 dated 20.10.2020 signed by the</w:t>
      </w:r>
      <w:r w:rsidR="00BF4B52">
        <w:rPr>
          <w:rFonts w:ascii="Times New Roman" w:hAnsi="Times New Roman" w:cs="Times New Roman"/>
          <w:sz w:val="28"/>
          <w:szCs w:val="28"/>
        </w:rPr>
        <w:t xml:space="preserve"> </w:t>
      </w:r>
      <w:r>
        <w:rPr>
          <w:rFonts w:ascii="Times New Roman" w:hAnsi="Times New Roman" w:cs="Times New Roman"/>
          <w:sz w:val="28"/>
          <w:szCs w:val="28"/>
        </w:rPr>
        <w:t>Addl.</w:t>
      </w:r>
      <w:r w:rsidR="00BF4B52">
        <w:rPr>
          <w:rFonts w:ascii="Times New Roman" w:hAnsi="Times New Roman" w:cs="Times New Roman"/>
          <w:sz w:val="28"/>
          <w:szCs w:val="28"/>
        </w:rPr>
        <w:t xml:space="preserve"> </w:t>
      </w:r>
      <w:r w:rsidR="009C7A7A">
        <w:rPr>
          <w:rFonts w:ascii="Times New Roman" w:hAnsi="Times New Roman" w:cs="Times New Roman"/>
          <w:sz w:val="28"/>
          <w:szCs w:val="28"/>
        </w:rPr>
        <w:t>S</w:t>
      </w:r>
      <w:r>
        <w:rPr>
          <w:rFonts w:ascii="Times New Roman" w:hAnsi="Times New Roman" w:cs="Times New Roman"/>
          <w:sz w:val="28"/>
          <w:szCs w:val="28"/>
        </w:rPr>
        <w:t>.</w:t>
      </w:r>
      <w:r w:rsidR="009C7A7A">
        <w:rPr>
          <w:rFonts w:ascii="Times New Roman" w:hAnsi="Times New Roman" w:cs="Times New Roman"/>
          <w:sz w:val="28"/>
          <w:szCs w:val="28"/>
        </w:rPr>
        <w:t>E</w:t>
      </w:r>
      <w:r>
        <w:rPr>
          <w:rFonts w:ascii="Times New Roman" w:hAnsi="Times New Roman" w:cs="Times New Roman"/>
          <w:sz w:val="28"/>
          <w:szCs w:val="28"/>
        </w:rPr>
        <w:t>./</w:t>
      </w:r>
      <w:r w:rsidR="0063300C">
        <w:rPr>
          <w:rFonts w:ascii="Times New Roman" w:hAnsi="Times New Roman" w:cs="Times New Roman"/>
          <w:sz w:val="28"/>
          <w:szCs w:val="28"/>
        </w:rPr>
        <w:t xml:space="preserve">DS </w:t>
      </w:r>
      <w:r w:rsidR="009C7A7A">
        <w:rPr>
          <w:rFonts w:ascii="Times New Roman" w:hAnsi="Times New Roman" w:cs="Times New Roman"/>
          <w:sz w:val="28"/>
          <w:szCs w:val="28"/>
        </w:rPr>
        <w:t xml:space="preserve">Estate </w:t>
      </w:r>
      <w:r>
        <w:rPr>
          <w:rFonts w:ascii="Times New Roman" w:hAnsi="Times New Roman" w:cs="Times New Roman"/>
          <w:sz w:val="28"/>
          <w:szCs w:val="28"/>
        </w:rPr>
        <w:t>Division</w:t>
      </w:r>
      <w:r w:rsidR="00BF4B52">
        <w:rPr>
          <w:rFonts w:ascii="Times New Roman" w:hAnsi="Times New Roman" w:cs="Times New Roman"/>
          <w:sz w:val="28"/>
          <w:szCs w:val="28"/>
        </w:rPr>
        <w:t xml:space="preserve"> </w:t>
      </w:r>
      <w:r w:rsidR="00BF4B52">
        <w:rPr>
          <w:rFonts w:ascii="Times New Roman" w:hAnsi="Times New Roman" w:cs="Times New Roman"/>
          <w:sz w:val="28"/>
          <w:szCs w:val="28"/>
        </w:rPr>
        <w:lastRenderedPageBreak/>
        <w:t>(Special</w:t>
      </w:r>
      <w:r w:rsidR="009C7A7A">
        <w:rPr>
          <w:rFonts w:ascii="Times New Roman" w:hAnsi="Times New Roman" w:cs="Times New Roman"/>
          <w:sz w:val="28"/>
          <w:szCs w:val="28"/>
        </w:rPr>
        <w:t>)</w:t>
      </w:r>
      <w:r w:rsidR="000D5E55">
        <w:rPr>
          <w:rFonts w:ascii="Times New Roman" w:hAnsi="Times New Roman" w:cs="Times New Roman"/>
          <w:sz w:val="28"/>
          <w:szCs w:val="28"/>
        </w:rPr>
        <w:t>, PSPCL</w:t>
      </w:r>
      <w:r w:rsidR="000016A2">
        <w:rPr>
          <w:rFonts w:ascii="Times New Roman" w:hAnsi="Times New Roman" w:cs="Times New Roman"/>
          <w:sz w:val="28"/>
          <w:szCs w:val="28"/>
        </w:rPr>
        <w:t xml:space="preserve">, </w:t>
      </w:r>
      <w:r w:rsidR="009C7A7A">
        <w:rPr>
          <w:rFonts w:ascii="Times New Roman" w:hAnsi="Times New Roman" w:cs="Times New Roman"/>
          <w:sz w:val="28"/>
          <w:szCs w:val="28"/>
        </w:rPr>
        <w:t xml:space="preserve">Ludhiana </w:t>
      </w:r>
      <w:r>
        <w:rPr>
          <w:rFonts w:ascii="Times New Roman" w:hAnsi="Times New Roman" w:cs="Times New Roman"/>
          <w:sz w:val="28"/>
          <w:szCs w:val="28"/>
        </w:rPr>
        <w:t xml:space="preserve">was submitted which was taken on record and copy thereof was </w:t>
      </w:r>
      <w:r w:rsidR="00B50477">
        <w:rPr>
          <w:rFonts w:ascii="Times New Roman" w:hAnsi="Times New Roman" w:cs="Times New Roman"/>
          <w:sz w:val="28"/>
          <w:szCs w:val="28"/>
        </w:rPr>
        <w:t>given</w:t>
      </w:r>
      <w:r>
        <w:rPr>
          <w:rFonts w:ascii="Times New Roman" w:hAnsi="Times New Roman" w:cs="Times New Roman"/>
          <w:sz w:val="28"/>
          <w:szCs w:val="28"/>
        </w:rPr>
        <w:t xml:space="preserve"> to the Appellant’s </w:t>
      </w:r>
      <w:r w:rsidR="00B50477">
        <w:rPr>
          <w:rFonts w:ascii="Times New Roman" w:hAnsi="Times New Roman" w:cs="Times New Roman"/>
          <w:sz w:val="28"/>
          <w:szCs w:val="28"/>
        </w:rPr>
        <w:t>R</w:t>
      </w:r>
      <w:r>
        <w:rPr>
          <w:rFonts w:ascii="Times New Roman" w:hAnsi="Times New Roman" w:cs="Times New Roman"/>
          <w:sz w:val="28"/>
          <w:szCs w:val="28"/>
        </w:rPr>
        <w:t>epresentative.</w:t>
      </w:r>
      <w:r w:rsidR="00BB382E">
        <w:rPr>
          <w:rFonts w:ascii="Times New Roman" w:hAnsi="Times New Roman" w:cs="Times New Roman"/>
          <w:sz w:val="28"/>
          <w:szCs w:val="28"/>
        </w:rPr>
        <w:t xml:space="preserve"> </w:t>
      </w:r>
      <w:r w:rsidR="009322AB">
        <w:rPr>
          <w:rFonts w:ascii="Times New Roman" w:hAnsi="Times New Roman" w:cs="Times New Roman"/>
          <w:sz w:val="28"/>
          <w:szCs w:val="28"/>
        </w:rPr>
        <w:t>The</w:t>
      </w:r>
      <w:r w:rsidR="00BB382E">
        <w:rPr>
          <w:rFonts w:ascii="Times New Roman" w:hAnsi="Times New Roman" w:cs="Times New Roman"/>
          <w:sz w:val="28"/>
          <w:szCs w:val="28"/>
        </w:rPr>
        <w:t xml:space="preserve"> </w:t>
      </w:r>
      <w:r w:rsidR="009322AB">
        <w:rPr>
          <w:rFonts w:ascii="Times New Roman" w:hAnsi="Times New Roman" w:cs="Times New Roman"/>
          <w:sz w:val="28"/>
          <w:szCs w:val="28"/>
        </w:rPr>
        <w:t xml:space="preserve">aforesaid letter was </w:t>
      </w:r>
      <w:r w:rsidR="00304FDD">
        <w:rPr>
          <w:rFonts w:ascii="Times New Roman" w:hAnsi="Times New Roman" w:cs="Times New Roman"/>
          <w:sz w:val="28"/>
          <w:szCs w:val="28"/>
        </w:rPr>
        <w:t>i</w:t>
      </w:r>
      <w:r w:rsidR="009322AB">
        <w:rPr>
          <w:rFonts w:ascii="Times New Roman" w:hAnsi="Times New Roman" w:cs="Times New Roman"/>
          <w:sz w:val="28"/>
          <w:szCs w:val="28"/>
        </w:rPr>
        <w:t xml:space="preserve">n response to this office letter no. 989/OEP/A-46/2020 dated 19.10.2020 and 992/OEP/A-46/2020 dated 20.10.2020 </w:t>
      </w:r>
      <w:r w:rsidR="00304FDD">
        <w:rPr>
          <w:rFonts w:ascii="Times New Roman" w:hAnsi="Times New Roman" w:cs="Times New Roman"/>
          <w:sz w:val="28"/>
          <w:szCs w:val="28"/>
        </w:rPr>
        <w:t>and stated as under:</w:t>
      </w:r>
    </w:p>
    <w:p w:rsidR="004B5A39" w:rsidRDefault="003267DE" w:rsidP="002A4BE7">
      <w:pPr>
        <w:pStyle w:val="ListParagraph"/>
        <w:numPr>
          <w:ilvl w:val="0"/>
          <w:numId w:val="19"/>
        </w:numPr>
        <w:spacing w:after="0" w:line="480" w:lineRule="auto"/>
        <w:ind w:left="1276" w:hanging="567"/>
        <w:jc w:val="both"/>
        <w:rPr>
          <w:rFonts w:ascii="Times New Roman" w:hAnsi="Times New Roman" w:cs="Times New Roman"/>
          <w:sz w:val="28"/>
          <w:szCs w:val="28"/>
        </w:rPr>
      </w:pPr>
      <w:r>
        <w:rPr>
          <w:rFonts w:ascii="Times New Roman" w:hAnsi="Times New Roman" w:cs="Times New Roman"/>
          <w:sz w:val="28"/>
          <w:szCs w:val="28"/>
        </w:rPr>
        <w:t>The Appellant had deposited the requisite 40% of the disputed amount for filing the Appeal in this Court.</w:t>
      </w:r>
    </w:p>
    <w:p w:rsidR="00DC6AE6" w:rsidRPr="00AC354F" w:rsidRDefault="00CF0AFA" w:rsidP="00DC6AE6">
      <w:pPr>
        <w:pStyle w:val="ListParagraph"/>
        <w:numPr>
          <w:ilvl w:val="0"/>
          <w:numId w:val="19"/>
        </w:numPr>
        <w:tabs>
          <w:tab w:val="left" w:pos="1276"/>
        </w:tabs>
        <w:spacing w:after="0" w:line="480" w:lineRule="auto"/>
        <w:ind w:left="1276" w:hanging="567"/>
        <w:jc w:val="both"/>
        <w:rPr>
          <w:rFonts w:ascii="Times New Roman" w:hAnsi="Times New Roman" w:cs="Times New Roman"/>
          <w:sz w:val="28"/>
          <w:szCs w:val="28"/>
        </w:rPr>
      </w:pPr>
      <w:r>
        <w:rPr>
          <w:rFonts w:ascii="Times New Roman" w:hAnsi="Times New Roman" w:cs="Times New Roman"/>
          <w:sz w:val="28"/>
          <w:szCs w:val="28"/>
        </w:rPr>
        <w:t xml:space="preserve">While taking the reading of </w:t>
      </w:r>
      <w:r w:rsidR="00285243">
        <w:rPr>
          <w:rFonts w:ascii="Times New Roman" w:hAnsi="Times New Roman" w:cs="Times New Roman"/>
          <w:sz w:val="28"/>
          <w:szCs w:val="28"/>
        </w:rPr>
        <w:t>Energy</w:t>
      </w:r>
      <w:r>
        <w:rPr>
          <w:rFonts w:ascii="Times New Roman" w:hAnsi="Times New Roman" w:cs="Times New Roman"/>
          <w:sz w:val="28"/>
          <w:szCs w:val="28"/>
        </w:rPr>
        <w:t xml:space="preserve"> Me</w:t>
      </w:r>
      <w:r w:rsidR="00765AF5">
        <w:rPr>
          <w:rFonts w:ascii="Times New Roman" w:hAnsi="Times New Roman" w:cs="Times New Roman"/>
          <w:sz w:val="28"/>
          <w:szCs w:val="28"/>
        </w:rPr>
        <w:t xml:space="preserve">ter on 12.08.2019 , </w:t>
      </w:r>
      <w:r>
        <w:rPr>
          <w:rFonts w:ascii="Times New Roman" w:hAnsi="Times New Roman" w:cs="Times New Roman"/>
          <w:sz w:val="28"/>
          <w:szCs w:val="28"/>
        </w:rPr>
        <w:t xml:space="preserve">the Meter </w:t>
      </w:r>
      <w:r w:rsidR="00285243">
        <w:rPr>
          <w:rFonts w:ascii="Times New Roman" w:hAnsi="Times New Roman" w:cs="Times New Roman"/>
          <w:sz w:val="28"/>
          <w:szCs w:val="28"/>
        </w:rPr>
        <w:t>Reader</w:t>
      </w:r>
      <w:r w:rsidR="004E6D75">
        <w:rPr>
          <w:rFonts w:ascii="Times New Roman" w:hAnsi="Times New Roman" w:cs="Times New Roman"/>
          <w:sz w:val="28"/>
          <w:szCs w:val="28"/>
        </w:rPr>
        <w:t xml:space="preserve"> had recorded reading as 7678 kWh in spot billing machine (as per online bill and spot bill by meter reader) but the consumer was billed with ‘P’ code with 51 kWh average due to recording </w:t>
      </w:r>
      <w:r w:rsidR="00A413DA">
        <w:rPr>
          <w:rFonts w:ascii="Times New Roman" w:hAnsi="Times New Roman" w:cs="Times New Roman"/>
          <w:sz w:val="28"/>
          <w:szCs w:val="28"/>
        </w:rPr>
        <w:t>o</w:t>
      </w:r>
      <w:r w:rsidR="004E6D75">
        <w:rPr>
          <w:rFonts w:ascii="Times New Roman" w:hAnsi="Times New Roman" w:cs="Times New Roman"/>
          <w:sz w:val="28"/>
          <w:szCs w:val="28"/>
        </w:rPr>
        <w:t xml:space="preserve">f abnormal reading. </w:t>
      </w:r>
      <w:r w:rsidR="00A413DA">
        <w:rPr>
          <w:rFonts w:ascii="Times New Roman" w:hAnsi="Times New Roman" w:cs="Times New Roman"/>
          <w:sz w:val="28"/>
          <w:szCs w:val="28"/>
        </w:rPr>
        <w:t>Subsequently</w:t>
      </w:r>
      <w:r w:rsidR="004E6D75">
        <w:rPr>
          <w:rFonts w:ascii="Times New Roman" w:hAnsi="Times New Roman" w:cs="Times New Roman"/>
          <w:sz w:val="28"/>
          <w:szCs w:val="28"/>
        </w:rPr>
        <w:t xml:space="preserve"> ‘P’ code was cleared by the sub division with actual reading and the consumer was issued bill on 28.08.2019 for the period 16.06.2019 to 13.08.2019 for 7257 kWh units. Meanwhile meter of the </w:t>
      </w:r>
      <w:r w:rsidR="00991A82">
        <w:rPr>
          <w:rFonts w:ascii="Times New Roman" w:hAnsi="Times New Roman" w:cs="Times New Roman"/>
          <w:sz w:val="28"/>
          <w:szCs w:val="28"/>
        </w:rPr>
        <w:t>consumer</w:t>
      </w:r>
      <w:r w:rsidR="004E6D75">
        <w:rPr>
          <w:rFonts w:ascii="Times New Roman" w:hAnsi="Times New Roman" w:cs="Times New Roman"/>
          <w:sz w:val="28"/>
          <w:szCs w:val="28"/>
        </w:rPr>
        <w:t xml:space="preserve"> was changed on her own request due to block of the meter burnt (copy of </w:t>
      </w:r>
      <w:r w:rsidR="00991A82">
        <w:rPr>
          <w:rFonts w:ascii="Times New Roman" w:hAnsi="Times New Roman" w:cs="Times New Roman"/>
          <w:sz w:val="28"/>
          <w:szCs w:val="28"/>
        </w:rPr>
        <w:t>request</w:t>
      </w:r>
      <w:r w:rsidR="00B05874">
        <w:rPr>
          <w:rFonts w:ascii="Times New Roman" w:hAnsi="Times New Roman" w:cs="Times New Roman"/>
          <w:sz w:val="28"/>
          <w:szCs w:val="28"/>
        </w:rPr>
        <w:t xml:space="preserve"> </w:t>
      </w:r>
      <w:r w:rsidR="00991A82">
        <w:rPr>
          <w:rFonts w:ascii="Times New Roman" w:hAnsi="Times New Roman" w:cs="Times New Roman"/>
          <w:sz w:val="28"/>
          <w:szCs w:val="28"/>
        </w:rPr>
        <w:t>annexed</w:t>
      </w:r>
      <w:r w:rsidR="004E6D75">
        <w:rPr>
          <w:rFonts w:ascii="Times New Roman" w:hAnsi="Times New Roman" w:cs="Times New Roman"/>
          <w:sz w:val="28"/>
          <w:szCs w:val="28"/>
        </w:rPr>
        <w:t xml:space="preserve">) and the cost of the meter was deposited </w:t>
      </w:r>
      <w:r w:rsidR="007408AC">
        <w:rPr>
          <w:rFonts w:ascii="Times New Roman" w:hAnsi="Times New Roman" w:cs="Times New Roman"/>
          <w:sz w:val="28"/>
          <w:szCs w:val="28"/>
        </w:rPr>
        <w:t xml:space="preserve">by the consumer amounting to </w:t>
      </w:r>
      <w:r w:rsidR="007408AC" w:rsidRPr="002C3D8A">
        <w:rPr>
          <w:rFonts w:ascii="Times New Roman" w:hAnsi="Times New Roman" w:cs="Times New Roman"/>
          <w:bCs/>
          <w:iCs/>
          <w:sz w:val="28"/>
          <w:szCs w:val="28"/>
        </w:rPr>
        <w:t>₹</w:t>
      </w:r>
      <w:r w:rsidR="004E6D75">
        <w:rPr>
          <w:rFonts w:ascii="Times New Roman" w:hAnsi="Times New Roman" w:cs="Times New Roman"/>
          <w:sz w:val="28"/>
          <w:szCs w:val="28"/>
        </w:rPr>
        <w:t xml:space="preserve"> 620/- on 16.08.2019 as </w:t>
      </w:r>
      <w:r w:rsidR="00991A82">
        <w:rPr>
          <w:rFonts w:ascii="Times New Roman" w:hAnsi="Times New Roman" w:cs="Times New Roman"/>
          <w:sz w:val="28"/>
          <w:szCs w:val="28"/>
        </w:rPr>
        <w:t>p</w:t>
      </w:r>
      <w:r w:rsidR="004E6D75">
        <w:rPr>
          <w:rFonts w:ascii="Times New Roman" w:hAnsi="Times New Roman" w:cs="Times New Roman"/>
          <w:sz w:val="28"/>
          <w:szCs w:val="28"/>
        </w:rPr>
        <w:t xml:space="preserve">er </w:t>
      </w:r>
      <w:r w:rsidR="00991A82">
        <w:rPr>
          <w:rFonts w:ascii="Times New Roman" w:hAnsi="Times New Roman" w:cs="Times New Roman"/>
          <w:sz w:val="28"/>
          <w:szCs w:val="28"/>
        </w:rPr>
        <w:t>receipt</w:t>
      </w:r>
      <w:r w:rsidR="004E6D75">
        <w:rPr>
          <w:rFonts w:ascii="Times New Roman" w:hAnsi="Times New Roman" w:cs="Times New Roman"/>
          <w:sz w:val="28"/>
          <w:szCs w:val="28"/>
        </w:rPr>
        <w:t xml:space="preserve"> no. 210900177275 dated 16.08.2019. The meter was changed on 21.08</w:t>
      </w:r>
      <w:r w:rsidR="00034019">
        <w:rPr>
          <w:rFonts w:ascii="Times New Roman" w:hAnsi="Times New Roman" w:cs="Times New Roman"/>
          <w:sz w:val="28"/>
          <w:szCs w:val="28"/>
        </w:rPr>
        <w:t>.2019 as per MCO No.</w:t>
      </w:r>
      <w:r w:rsidR="004E6D75">
        <w:rPr>
          <w:rFonts w:ascii="Times New Roman" w:hAnsi="Times New Roman" w:cs="Times New Roman"/>
          <w:sz w:val="28"/>
          <w:szCs w:val="28"/>
        </w:rPr>
        <w:t xml:space="preserve">100008790816 </w:t>
      </w:r>
      <w:r w:rsidR="00034019">
        <w:rPr>
          <w:rFonts w:ascii="Times New Roman" w:hAnsi="Times New Roman" w:cs="Times New Roman"/>
          <w:sz w:val="28"/>
          <w:szCs w:val="28"/>
        </w:rPr>
        <w:t>dated 16.08.2019</w:t>
      </w:r>
      <w:r w:rsidR="004E6D75">
        <w:rPr>
          <w:rFonts w:ascii="Times New Roman" w:hAnsi="Times New Roman" w:cs="Times New Roman"/>
          <w:sz w:val="28"/>
          <w:szCs w:val="28"/>
        </w:rPr>
        <w:t>.</w:t>
      </w:r>
    </w:p>
    <w:p w:rsidR="0090713B" w:rsidRDefault="00E748CE" w:rsidP="0090713B">
      <w:pPr>
        <w:pStyle w:val="ListParagraph"/>
        <w:spacing w:line="480" w:lineRule="auto"/>
        <w:ind w:left="0" w:right="-2"/>
        <w:jc w:val="both"/>
        <w:rPr>
          <w:rFonts w:ascii="Times New Roman" w:hAnsi="Times New Roman" w:cs="Times New Roman"/>
          <w:b/>
          <w:sz w:val="28"/>
          <w:szCs w:val="28"/>
        </w:rPr>
      </w:pPr>
      <w:r>
        <w:rPr>
          <w:rFonts w:ascii="Times New Roman" w:hAnsi="Times New Roman" w:cs="Times New Roman"/>
          <w:b/>
          <w:bCs/>
          <w:sz w:val="28"/>
          <w:szCs w:val="28"/>
        </w:rPr>
        <w:lastRenderedPageBreak/>
        <w:t>5</w:t>
      </w:r>
      <w:r w:rsidR="0090713B" w:rsidRPr="00210353">
        <w:rPr>
          <w:rFonts w:ascii="Times New Roman" w:hAnsi="Times New Roman" w:cs="Times New Roman"/>
          <w:b/>
          <w:bCs/>
          <w:sz w:val="28"/>
          <w:szCs w:val="28"/>
        </w:rPr>
        <w:t>.</w:t>
      </w:r>
      <w:r w:rsidR="0090713B" w:rsidRPr="00210353">
        <w:rPr>
          <w:rFonts w:ascii="Times New Roman" w:hAnsi="Times New Roman" w:cs="Times New Roman"/>
          <w:sz w:val="28"/>
          <w:szCs w:val="28"/>
        </w:rPr>
        <w:tab/>
      </w:r>
      <w:r w:rsidR="0090713B" w:rsidRPr="00210353">
        <w:rPr>
          <w:rFonts w:ascii="Times New Roman" w:hAnsi="Times New Roman" w:cs="Times New Roman"/>
          <w:b/>
          <w:sz w:val="28"/>
          <w:szCs w:val="28"/>
        </w:rPr>
        <w:t>Analysis and Findings</w:t>
      </w:r>
    </w:p>
    <w:p w:rsidR="00024210" w:rsidRDefault="00024210" w:rsidP="0090713B">
      <w:pPr>
        <w:pStyle w:val="ListParagraph"/>
        <w:spacing w:line="480" w:lineRule="auto"/>
        <w:ind w:left="0" w:right="-2"/>
        <w:jc w:val="both"/>
        <w:rPr>
          <w:rFonts w:ascii="Times New Roman" w:hAnsi="Times New Roman" w:cs="Times New Roman"/>
          <w:bCs/>
          <w:sz w:val="28"/>
          <w:szCs w:val="28"/>
        </w:rPr>
      </w:pPr>
      <w:r>
        <w:rPr>
          <w:rFonts w:ascii="Times New Roman" w:hAnsi="Times New Roman" w:cs="Times New Roman"/>
          <w:b/>
          <w:sz w:val="28"/>
          <w:szCs w:val="28"/>
        </w:rPr>
        <w:tab/>
      </w:r>
      <w:r w:rsidRPr="00024210">
        <w:rPr>
          <w:rFonts w:ascii="Times New Roman" w:hAnsi="Times New Roman" w:cs="Times New Roman"/>
          <w:bCs/>
          <w:sz w:val="28"/>
          <w:szCs w:val="28"/>
        </w:rPr>
        <w:t>The issue</w:t>
      </w:r>
      <w:r w:rsidR="00854953">
        <w:rPr>
          <w:rFonts w:ascii="Times New Roman" w:hAnsi="Times New Roman" w:cs="Times New Roman"/>
          <w:bCs/>
          <w:sz w:val="28"/>
          <w:szCs w:val="28"/>
        </w:rPr>
        <w:t>s</w:t>
      </w:r>
      <w:r w:rsidRPr="00024210">
        <w:rPr>
          <w:rFonts w:ascii="Times New Roman" w:hAnsi="Times New Roman" w:cs="Times New Roman"/>
          <w:bCs/>
          <w:sz w:val="28"/>
          <w:szCs w:val="28"/>
        </w:rPr>
        <w:t xml:space="preserve"> requiring adjudication are the legitimacy of </w:t>
      </w:r>
    </w:p>
    <w:p w:rsidR="00AA6C9F" w:rsidRPr="009B2E89" w:rsidRDefault="009B2E89" w:rsidP="00FA53C0">
      <w:pPr>
        <w:pStyle w:val="ListParagraph"/>
        <w:numPr>
          <w:ilvl w:val="0"/>
          <w:numId w:val="20"/>
        </w:numPr>
        <w:spacing w:line="480" w:lineRule="auto"/>
        <w:ind w:left="1418" w:right="-2" w:hanging="709"/>
        <w:jc w:val="both"/>
        <w:rPr>
          <w:rFonts w:ascii="Times New Roman" w:hAnsi="Times New Roman" w:cs="Times New Roman"/>
          <w:bCs/>
          <w:sz w:val="28"/>
          <w:szCs w:val="28"/>
        </w:rPr>
      </w:pPr>
      <w:r>
        <w:rPr>
          <w:rFonts w:ascii="Times New Roman" w:hAnsi="Times New Roman" w:cs="Times New Roman"/>
          <w:bCs/>
          <w:sz w:val="28"/>
          <w:szCs w:val="28"/>
        </w:rPr>
        <w:t>b</w:t>
      </w:r>
      <w:r w:rsidR="00EA1C3C">
        <w:rPr>
          <w:rFonts w:ascii="Times New Roman" w:hAnsi="Times New Roman" w:cs="Times New Roman"/>
          <w:bCs/>
          <w:sz w:val="28"/>
          <w:szCs w:val="28"/>
        </w:rPr>
        <w:t xml:space="preserve">ill dated 28.08.2019 relating to the period from 16.06.2019 to 13.08.2019 for energy consumption of 7257 kWh amounting to </w:t>
      </w:r>
      <w:r w:rsidR="00EA1C3C" w:rsidRPr="002C3D8A">
        <w:rPr>
          <w:rFonts w:ascii="Times New Roman" w:hAnsi="Times New Roman" w:cs="Times New Roman"/>
          <w:bCs/>
          <w:iCs/>
          <w:sz w:val="28"/>
          <w:szCs w:val="28"/>
        </w:rPr>
        <w:t>₹</w:t>
      </w:r>
      <w:r w:rsidR="00EA1C3C">
        <w:rPr>
          <w:rFonts w:ascii="Times New Roman" w:hAnsi="Times New Roman" w:cs="Times New Roman"/>
          <w:bCs/>
          <w:iCs/>
          <w:sz w:val="28"/>
          <w:szCs w:val="28"/>
        </w:rPr>
        <w:t xml:space="preserve"> 63,140/-.</w:t>
      </w:r>
    </w:p>
    <w:p w:rsidR="009B2E89" w:rsidRPr="00024210" w:rsidRDefault="009B2E89" w:rsidP="00FA53C0">
      <w:pPr>
        <w:pStyle w:val="ListParagraph"/>
        <w:numPr>
          <w:ilvl w:val="0"/>
          <w:numId w:val="20"/>
        </w:numPr>
        <w:spacing w:line="480" w:lineRule="auto"/>
        <w:ind w:left="1418" w:right="-2" w:hanging="709"/>
        <w:jc w:val="both"/>
        <w:rPr>
          <w:rFonts w:ascii="Times New Roman" w:hAnsi="Times New Roman" w:cs="Times New Roman"/>
          <w:bCs/>
          <w:sz w:val="28"/>
          <w:szCs w:val="28"/>
        </w:rPr>
      </w:pPr>
      <w:r>
        <w:rPr>
          <w:rFonts w:ascii="Times New Roman" w:hAnsi="Times New Roman" w:cs="Times New Roman"/>
          <w:bCs/>
          <w:sz w:val="28"/>
          <w:szCs w:val="28"/>
        </w:rPr>
        <w:t>overhauling the account</w:t>
      </w:r>
      <w:r w:rsidR="000C28D3">
        <w:rPr>
          <w:rFonts w:ascii="Times New Roman" w:hAnsi="Times New Roman" w:cs="Times New Roman"/>
          <w:bCs/>
          <w:sz w:val="28"/>
          <w:szCs w:val="28"/>
        </w:rPr>
        <w:t>s</w:t>
      </w:r>
      <w:r>
        <w:rPr>
          <w:rFonts w:ascii="Times New Roman" w:hAnsi="Times New Roman" w:cs="Times New Roman"/>
          <w:bCs/>
          <w:sz w:val="28"/>
          <w:szCs w:val="28"/>
        </w:rPr>
        <w:t>/bill</w:t>
      </w:r>
      <w:r w:rsidR="00270861">
        <w:rPr>
          <w:rFonts w:ascii="Times New Roman" w:hAnsi="Times New Roman" w:cs="Times New Roman"/>
          <w:bCs/>
          <w:sz w:val="28"/>
          <w:szCs w:val="28"/>
        </w:rPr>
        <w:t xml:space="preserve">s issued for the period from </w:t>
      </w:r>
      <w:r w:rsidR="000C28D3">
        <w:rPr>
          <w:rFonts w:ascii="Times New Roman" w:hAnsi="Times New Roman" w:cs="Times New Roman"/>
          <w:bCs/>
          <w:sz w:val="28"/>
          <w:szCs w:val="28"/>
        </w:rPr>
        <w:t>14</w:t>
      </w:r>
      <w:r w:rsidR="00270861" w:rsidRPr="00D2580C">
        <w:rPr>
          <w:rFonts w:ascii="Times New Roman" w:hAnsi="Times New Roman" w:cs="Times New Roman"/>
          <w:bCs/>
          <w:sz w:val="28"/>
          <w:szCs w:val="28"/>
        </w:rPr>
        <w:t>.08.</w:t>
      </w:r>
      <w:r w:rsidRPr="00D2580C">
        <w:rPr>
          <w:rFonts w:ascii="Times New Roman" w:hAnsi="Times New Roman" w:cs="Times New Roman"/>
          <w:bCs/>
          <w:sz w:val="28"/>
          <w:szCs w:val="28"/>
        </w:rPr>
        <w:t>2019</w:t>
      </w:r>
      <w:r>
        <w:rPr>
          <w:rFonts w:ascii="Times New Roman" w:hAnsi="Times New Roman" w:cs="Times New Roman"/>
          <w:bCs/>
          <w:sz w:val="28"/>
          <w:szCs w:val="28"/>
        </w:rPr>
        <w:t xml:space="preserve"> to 06/2020 .</w:t>
      </w:r>
    </w:p>
    <w:p w:rsidR="009C7A7A" w:rsidRDefault="004F54AB" w:rsidP="0088626C">
      <w:pPr>
        <w:pStyle w:val="ListParagraph"/>
        <w:spacing w:line="480" w:lineRule="auto"/>
        <w:ind w:left="709" w:right="-2"/>
        <w:jc w:val="both"/>
        <w:rPr>
          <w:rFonts w:ascii="Times New Roman" w:hAnsi="Times New Roman" w:cs="Times New Roman"/>
          <w:i/>
          <w:iCs/>
          <w:sz w:val="28"/>
          <w:szCs w:val="28"/>
        </w:rPr>
      </w:pPr>
      <w:r>
        <w:rPr>
          <w:rFonts w:ascii="Times New Roman" w:hAnsi="Times New Roman" w:cs="Times New Roman"/>
          <w:i/>
          <w:iCs/>
          <w:sz w:val="28"/>
          <w:szCs w:val="28"/>
        </w:rPr>
        <w:t>My</w:t>
      </w:r>
      <w:r w:rsidR="0088626C">
        <w:rPr>
          <w:rFonts w:ascii="Times New Roman" w:hAnsi="Times New Roman" w:cs="Times New Roman"/>
          <w:i/>
          <w:iCs/>
          <w:sz w:val="28"/>
          <w:szCs w:val="28"/>
        </w:rPr>
        <w:t xml:space="preserve"> </w:t>
      </w:r>
      <w:r>
        <w:rPr>
          <w:rFonts w:ascii="Times New Roman" w:hAnsi="Times New Roman" w:cs="Times New Roman"/>
          <w:i/>
          <w:iCs/>
          <w:sz w:val="28"/>
          <w:szCs w:val="28"/>
        </w:rPr>
        <w:t xml:space="preserve">findings on the above issues </w:t>
      </w:r>
      <w:r w:rsidR="000D5E55" w:rsidRPr="000D5E55">
        <w:rPr>
          <w:rFonts w:ascii="Times New Roman" w:hAnsi="Times New Roman" w:cs="Times New Roman"/>
          <w:i/>
          <w:iCs/>
          <w:sz w:val="28"/>
          <w:szCs w:val="28"/>
        </w:rPr>
        <w:t>deliberated and analy</w:t>
      </w:r>
      <w:r w:rsidR="000D5E55">
        <w:rPr>
          <w:rFonts w:ascii="Times New Roman" w:hAnsi="Times New Roman" w:cs="Times New Roman"/>
          <w:i/>
          <w:iCs/>
          <w:sz w:val="28"/>
          <w:szCs w:val="28"/>
        </w:rPr>
        <w:t>z</w:t>
      </w:r>
      <w:r w:rsidR="00FB1AF9">
        <w:rPr>
          <w:rFonts w:ascii="Times New Roman" w:hAnsi="Times New Roman" w:cs="Times New Roman"/>
          <w:i/>
          <w:iCs/>
          <w:sz w:val="28"/>
          <w:szCs w:val="28"/>
        </w:rPr>
        <w:t xml:space="preserve">ed are as under: </w:t>
      </w:r>
    </w:p>
    <w:p w:rsidR="008705FF" w:rsidRDefault="007203B3" w:rsidP="007203B3">
      <w:pPr>
        <w:pStyle w:val="ListParagraph"/>
        <w:spacing w:line="480" w:lineRule="auto"/>
        <w:ind w:left="426" w:right="-2" w:hanging="426"/>
        <w:jc w:val="both"/>
        <w:rPr>
          <w:rFonts w:ascii="Times New Roman" w:hAnsi="Times New Roman" w:cs="Times New Roman"/>
          <w:b/>
          <w:bCs/>
          <w:sz w:val="28"/>
          <w:szCs w:val="28"/>
        </w:rPr>
      </w:pPr>
      <w:r w:rsidRPr="007203B3">
        <w:rPr>
          <w:rFonts w:ascii="Times New Roman" w:hAnsi="Times New Roman" w:cs="Times New Roman"/>
          <w:b/>
          <w:bCs/>
          <w:sz w:val="28"/>
          <w:szCs w:val="28"/>
        </w:rPr>
        <w:t>Issue (i)</w:t>
      </w:r>
    </w:p>
    <w:p w:rsidR="00783974" w:rsidRPr="00F1600A" w:rsidRDefault="00854953" w:rsidP="00783974">
      <w:pPr>
        <w:pStyle w:val="ListParagraph"/>
        <w:numPr>
          <w:ilvl w:val="0"/>
          <w:numId w:val="21"/>
        </w:numPr>
        <w:spacing w:line="480" w:lineRule="auto"/>
        <w:ind w:left="709" w:right="-2" w:hanging="425"/>
        <w:jc w:val="both"/>
        <w:rPr>
          <w:rFonts w:ascii="Times New Roman" w:hAnsi="Times New Roman" w:cs="Times New Roman"/>
          <w:sz w:val="28"/>
          <w:szCs w:val="28"/>
        </w:rPr>
      </w:pPr>
      <w:r>
        <w:rPr>
          <w:rFonts w:ascii="Times New Roman" w:hAnsi="Times New Roman" w:cs="Times New Roman"/>
          <w:sz w:val="28"/>
          <w:szCs w:val="28"/>
        </w:rPr>
        <w:t>This issue</w:t>
      </w:r>
      <w:r w:rsidR="004015BE">
        <w:rPr>
          <w:rFonts w:ascii="Times New Roman" w:hAnsi="Times New Roman" w:cs="Times New Roman"/>
          <w:sz w:val="28"/>
          <w:szCs w:val="28"/>
        </w:rPr>
        <w:t xml:space="preserve"> relates to the </w:t>
      </w:r>
      <w:r w:rsidR="00344BC3">
        <w:rPr>
          <w:rFonts w:ascii="Times New Roman" w:hAnsi="Times New Roman" w:cs="Times New Roman"/>
          <w:sz w:val="28"/>
          <w:szCs w:val="28"/>
        </w:rPr>
        <w:t>disputed</w:t>
      </w:r>
      <w:r w:rsidR="004015BE">
        <w:rPr>
          <w:rFonts w:ascii="Times New Roman" w:hAnsi="Times New Roman" w:cs="Times New Roman"/>
          <w:sz w:val="28"/>
          <w:szCs w:val="28"/>
        </w:rPr>
        <w:t xml:space="preserve"> bill dated 28.08.2019 of DS </w:t>
      </w:r>
      <w:r w:rsidR="00344BC3">
        <w:rPr>
          <w:rFonts w:ascii="Times New Roman" w:hAnsi="Times New Roman" w:cs="Times New Roman"/>
          <w:sz w:val="28"/>
          <w:szCs w:val="28"/>
        </w:rPr>
        <w:t>c</w:t>
      </w:r>
      <w:r w:rsidR="004015BE">
        <w:rPr>
          <w:rFonts w:ascii="Times New Roman" w:hAnsi="Times New Roman" w:cs="Times New Roman"/>
          <w:sz w:val="28"/>
          <w:szCs w:val="28"/>
        </w:rPr>
        <w:t xml:space="preserve">ategory connection </w:t>
      </w:r>
      <w:r w:rsidR="00344BC3">
        <w:rPr>
          <w:rFonts w:ascii="Times New Roman" w:hAnsi="Times New Roman" w:cs="Times New Roman"/>
          <w:sz w:val="28"/>
          <w:szCs w:val="28"/>
        </w:rPr>
        <w:t>with</w:t>
      </w:r>
      <w:r w:rsidR="004015BE">
        <w:rPr>
          <w:rFonts w:ascii="Times New Roman" w:hAnsi="Times New Roman" w:cs="Times New Roman"/>
          <w:sz w:val="28"/>
          <w:szCs w:val="28"/>
        </w:rPr>
        <w:t xml:space="preserve"> sanctioned load of 0.94 kW </w:t>
      </w:r>
      <w:r w:rsidR="00344BC3">
        <w:rPr>
          <w:rFonts w:ascii="Times New Roman" w:hAnsi="Times New Roman" w:cs="Times New Roman"/>
          <w:sz w:val="28"/>
          <w:szCs w:val="28"/>
        </w:rPr>
        <w:t>relating</w:t>
      </w:r>
      <w:r w:rsidR="004015BE">
        <w:rPr>
          <w:rFonts w:ascii="Times New Roman" w:hAnsi="Times New Roman" w:cs="Times New Roman"/>
          <w:sz w:val="28"/>
          <w:szCs w:val="28"/>
        </w:rPr>
        <w:t xml:space="preserve"> to the period from 16.06.2019 to 13.08.2019 for energy consumption of 7257 kWh. The Energy Meter for which the </w:t>
      </w:r>
      <w:r w:rsidR="00332C05">
        <w:rPr>
          <w:rFonts w:ascii="Times New Roman" w:hAnsi="Times New Roman" w:cs="Times New Roman"/>
          <w:sz w:val="28"/>
          <w:szCs w:val="28"/>
        </w:rPr>
        <w:t xml:space="preserve">said bill was issued was </w:t>
      </w:r>
      <w:r w:rsidR="004015BE">
        <w:rPr>
          <w:rFonts w:ascii="Times New Roman" w:hAnsi="Times New Roman" w:cs="Times New Roman"/>
          <w:sz w:val="28"/>
          <w:szCs w:val="28"/>
        </w:rPr>
        <w:t xml:space="preserve">operational since 21.01.2019 after replacement of the Meter then installed showing ‘D’ Code. The Appellant requested the Respondent in writing and by </w:t>
      </w:r>
      <w:r w:rsidR="009640A1">
        <w:rPr>
          <w:rFonts w:ascii="Times New Roman" w:hAnsi="Times New Roman" w:cs="Times New Roman"/>
          <w:sz w:val="28"/>
          <w:szCs w:val="28"/>
        </w:rPr>
        <w:t>depositing</w:t>
      </w:r>
      <w:r w:rsidR="00025AEA">
        <w:rPr>
          <w:rFonts w:ascii="Times New Roman" w:hAnsi="Times New Roman" w:cs="Times New Roman"/>
          <w:sz w:val="28"/>
          <w:szCs w:val="28"/>
        </w:rPr>
        <w:t xml:space="preserve"> </w:t>
      </w:r>
      <w:r w:rsidR="004015BE" w:rsidRPr="002C3D8A">
        <w:rPr>
          <w:rFonts w:ascii="Times New Roman" w:hAnsi="Times New Roman" w:cs="Times New Roman"/>
          <w:bCs/>
          <w:iCs/>
          <w:sz w:val="28"/>
          <w:szCs w:val="28"/>
        </w:rPr>
        <w:t>₹</w:t>
      </w:r>
      <w:r w:rsidR="004015BE">
        <w:rPr>
          <w:rFonts w:ascii="Times New Roman" w:hAnsi="Times New Roman" w:cs="Times New Roman"/>
          <w:bCs/>
          <w:iCs/>
          <w:sz w:val="28"/>
          <w:szCs w:val="28"/>
        </w:rPr>
        <w:t xml:space="preserve"> 620/- on 16.08.2019 for replacement of the</w:t>
      </w:r>
      <w:r w:rsidR="00624224">
        <w:rPr>
          <w:rFonts w:ascii="Times New Roman" w:hAnsi="Times New Roman" w:cs="Times New Roman"/>
          <w:bCs/>
          <w:iCs/>
          <w:sz w:val="28"/>
          <w:szCs w:val="28"/>
        </w:rPr>
        <w:t xml:space="preserve"> burnt meter</w:t>
      </w:r>
      <w:r w:rsidR="004015BE">
        <w:rPr>
          <w:rFonts w:ascii="Times New Roman" w:hAnsi="Times New Roman" w:cs="Times New Roman"/>
          <w:bCs/>
          <w:iCs/>
          <w:sz w:val="28"/>
          <w:szCs w:val="28"/>
        </w:rPr>
        <w:t xml:space="preserve">. Accordingly, the Energy </w:t>
      </w:r>
      <w:r w:rsidR="009640A1">
        <w:rPr>
          <w:rFonts w:ascii="Times New Roman" w:hAnsi="Times New Roman" w:cs="Times New Roman"/>
          <w:bCs/>
          <w:iCs/>
          <w:sz w:val="28"/>
          <w:szCs w:val="28"/>
        </w:rPr>
        <w:t>Meter</w:t>
      </w:r>
      <w:r w:rsidR="004015BE">
        <w:rPr>
          <w:rFonts w:ascii="Times New Roman" w:hAnsi="Times New Roman" w:cs="Times New Roman"/>
          <w:bCs/>
          <w:iCs/>
          <w:sz w:val="28"/>
          <w:szCs w:val="28"/>
        </w:rPr>
        <w:t xml:space="preserve"> was replaced on 21.08.2019. The disputed </w:t>
      </w:r>
      <w:r w:rsidR="009640A1">
        <w:rPr>
          <w:rFonts w:ascii="Times New Roman" w:hAnsi="Times New Roman" w:cs="Times New Roman"/>
          <w:bCs/>
          <w:iCs/>
          <w:sz w:val="28"/>
          <w:szCs w:val="28"/>
        </w:rPr>
        <w:t>Energy</w:t>
      </w:r>
      <w:r w:rsidR="004015BE">
        <w:rPr>
          <w:rFonts w:ascii="Times New Roman" w:hAnsi="Times New Roman" w:cs="Times New Roman"/>
          <w:bCs/>
          <w:iCs/>
          <w:sz w:val="28"/>
          <w:szCs w:val="28"/>
        </w:rPr>
        <w:t xml:space="preserve"> Meter was sent for checking in M.E. Lab which </w:t>
      </w:r>
      <w:r w:rsidR="009640A1">
        <w:rPr>
          <w:rFonts w:ascii="Times New Roman" w:hAnsi="Times New Roman" w:cs="Times New Roman"/>
          <w:bCs/>
          <w:iCs/>
          <w:sz w:val="28"/>
          <w:szCs w:val="28"/>
        </w:rPr>
        <w:t>declared</w:t>
      </w:r>
      <w:r w:rsidR="004015BE">
        <w:rPr>
          <w:rFonts w:ascii="Times New Roman" w:hAnsi="Times New Roman" w:cs="Times New Roman"/>
          <w:bCs/>
          <w:iCs/>
          <w:sz w:val="28"/>
          <w:szCs w:val="28"/>
        </w:rPr>
        <w:t>/</w:t>
      </w:r>
      <w:r w:rsidR="009640A1">
        <w:rPr>
          <w:rFonts w:ascii="Times New Roman" w:hAnsi="Times New Roman" w:cs="Times New Roman"/>
          <w:bCs/>
          <w:iCs/>
          <w:sz w:val="28"/>
          <w:szCs w:val="28"/>
        </w:rPr>
        <w:t>reported</w:t>
      </w:r>
      <w:r w:rsidR="004015BE">
        <w:rPr>
          <w:rFonts w:ascii="Times New Roman" w:hAnsi="Times New Roman" w:cs="Times New Roman"/>
          <w:bCs/>
          <w:iCs/>
          <w:sz w:val="28"/>
          <w:szCs w:val="28"/>
        </w:rPr>
        <w:t xml:space="preserve"> on 23.09.2019 that the </w:t>
      </w:r>
      <w:r w:rsidR="009640A1">
        <w:rPr>
          <w:rFonts w:ascii="Times New Roman" w:hAnsi="Times New Roman" w:cs="Times New Roman"/>
          <w:bCs/>
          <w:iCs/>
          <w:sz w:val="28"/>
          <w:szCs w:val="28"/>
        </w:rPr>
        <w:t>Energy</w:t>
      </w:r>
      <w:r w:rsidR="004015BE">
        <w:rPr>
          <w:rFonts w:ascii="Times New Roman" w:hAnsi="Times New Roman" w:cs="Times New Roman"/>
          <w:bCs/>
          <w:iCs/>
          <w:sz w:val="28"/>
          <w:szCs w:val="28"/>
        </w:rPr>
        <w:t xml:space="preserve"> Meter was burnt. Aggrieved with issuance of bill </w:t>
      </w:r>
      <w:r w:rsidR="009640A1">
        <w:rPr>
          <w:rFonts w:ascii="Times New Roman" w:hAnsi="Times New Roman" w:cs="Times New Roman"/>
          <w:bCs/>
          <w:iCs/>
          <w:sz w:val="28"/>
          <w:szCs w:val="28"/>
        </w:rPr>
        <w:t>dated</w:t>
      </w:r>
      <w:r w:rsidR="006E320F">
        <w:rPr>
          <w:rFonts w:ascii="Times New Roman" w:hAnsi="Times New Roman" w:cs="Times New Roman"/>
          <w:bCs/>
          <w:iCs/>
          <w:sz w:val="28"/>
          <w:szCs w:val="28"/>
        </w:rPr>
        <w:t xml:space="preserve"> </w:t>
      </w:r>
      <w:r w:rsidR="001446CA">
        <w:rPr>
          <w:rFonts w:ascii="Times New Roman" w:hAnsi="Times New Roman" w:cs="Times New Roman"/>
          <w:bCs/>
          <w:iCs/>
          <w:sz w:val="28"/>
          <w:szCs w:val="28"/>
        </w:rPr>
        <w:lastRenderedPageBreak/>
        <w:t>28.08.2019</w:t>
      </w:r>
      <w:r w:rsidR="001446CA" w:rsidRPr="00BE2BB0">
        <w:rPr>
          <w:rFonts w:ascii="Times New Roman" w:hAnsi="Times New Roman" w:cs="Times New Roman"/>
          <w:bCs/>
          <w:iCs/>
          <w:sz w:val="28"/>
          <w:szCs w:val="28"/>
        </w:rPr>
        <w:t>, t</w:t>
      </w:r>
      <w:r w:rsidR="004015BE" w:rsidRPr="00BE2BB0">
        <w:rPr>
          <w:rFonts w:ascii="Times New Roman" w:hAnsi="Times New Roman" w:cs="Times New Roman"/>
          <w:bCs/>
          <w:iCs/>
          <w:sz w:val="28"/>
          <w:szCs w:val="28"/>
        </w:rPr>
        <w:t>he</w:t>
      </w:r>
      <w:r w:rsidR="004015BE">
        <w:rPr>
          <w:rFonts w:ascii="Times New Roman" w:hAnsi="Times New Roman" w:cs="Times New Roman"/>
          <w:bCs/>
          <w:iCs/>
          <w:sz w:val="28"/>
          <w:szCs w:val="28"/>
        </w:rPr>
        <w:t xml:space="preserve"> Appellant </w:t>
      </w:r>
      <w:r w:rsidR="009640A1">
        <w:rPr>
          <w:rFonts w:ascii="Times New Roman" w:hAnsi="Times New Roman" w:cs="Times New Roman"/>
          <w:bCs/>
          <w:iCs/>
          <w:sz w:val="28"/>
          <w:szCs w:val="28"/>
        </w:rPr>
        <w:t>approached the</w:t>
      </w:r>
      <w:r w:rsidR="004015BE">
        <w:rPr>
          <w:rFonts w:ascii="Times New Roman" w:hAnsi="Times New Roman" w:cs="Times New Roman"/>
          <w:bCs/>
          <w:iCs/>
          <w:sz w:val="28"/>
          <w:szCs w:val="28"/>
        </w:rPr>
        <w:t xml:space="preserve"> CGRF, Ludhiana, who, vide order dated 17.08.2020, held that the said bill was correct and recoverable.</w:t>
      </w:r>
    </w:p>
    <w:p w:rsidR="00B1718A" w:rsidRPr="00137D3F" w:rsidRDefault="00F1600A" w:rsidP="00137D3F">
      <w:pPr>
        <w:pStyle w:val="ListParagraph"/>
        <w:numPr>
          <w:ilvl w:val="0"/>
          <w:numId w:val="21"/>
        </w:numPr>
        <w:spacing w:line="480" w:lineRule="auto"/>
        <w:ind w:left="709" w:right="-2" w:hanging="425"/>
        <w:jc w:val="both"/>
        <w:rPr>
          <w:rFonts w:ascii="Times New Roman" w:hAnsi="Times New Roman" w:cs="Times New Roman"/>
          <w:sz w:val="28"/>
          <w:szCs w:val="28"/>
        </w:rPr>
      </w:pPr>
      <w:r>
        <w:rPr>
          <w:rFonts w:ascii="Times New Roman" w:hAnsi="Times New Roman" w:cs="Times New Roman"/>
          <w:bCs/>
          <w:iCs/>
          <w:sz w:val="28"/>
          <w:szCs w:val="28"/>
        </w:rPr>
        <w:t>The Appellant’s Representative submitted that</w:t>
      </w:r>
      <w:r w:rsidR="00695B1E">
        <w:rPr>
          <w:rFonts w:ascii="Times New Roman" w:hAnsi="Times New Roman" w:cs="Times New Roman"/>
          <w:bCs/>
          <w:iCs/>
          <w:sz w:val="28"/>
          <w:szCs w:val="28"/>
        </w:rPr>
        <w:t xml:space="preserve"> t</w:t>
      </w:r>
      <w:r w:rsidR="00695B1E">
        <w:rPr>
          <w:rFonts w:ascii="Times New Roman" w:hAnsi="Times New Roman" w:cs="Times New Roman"/>
          <w:sz w:val="28"/>
          <w:szCs w:val="28"/>
        </w:rPr>
        <w:t xml:space="preserve">he bill for the period 19.04.2019 to 16.06.2019 was issued on ‘O’ Code for consumption of 31 units (421 kWh-390 kWh). The next bill for the period 16.06.2019 to 12.08.2019 was issued on ‘P’ Code with average consumption for </w:t>
      </w:r>
      <w:r w:rsidR="00695B1E" w:rsidRPr="002C3D8A">
        <w:rPr>
          <w:rFonts w:ascii="Times New Roman" w:hAnsi="Times New Roman" w:cs="Times New Roman"/>
          <w:bCs/>
          <w:iCs/>
          <w:sz w:val="28"/>
          <w:szCs w:val="28"/>
        </w:rPr>
        <w:t>₹</w:t>
      </w:r>
      <w:r w:rsidR="00695B1E">
        <w:rPr>
          <w:rFonts w:ascii="Times New Roman" w:hAnsi="Times New Roman" w:cs="Times New Roman"/>
          <w:sz w:val="28"/>
          <w:szCs w:val="28"/>
        </w:rPr>
        <w:t xml:space="preserve"> 400/- which was paid in due course. Thereafter, bill for the period 16.06.2019 to 13.08.2019 was issued on ‘O’ code for very abnormal consumption of 7257 units (7678 kWh–421 kWh) amounting to </w:t>
      </w:r>
      <w:r w:rsidR="00695B1E" w:rsidRPr="002C3D8A">
        <w:rPr>
          <w:rFonts w:ascii="Times New Roman" w:hAnsi="Times New Roman" w:cs="Times New Roman"/>
          <w:bCs/>
          <w:iCs/>
          <w:sz w:val="28"/>
          <w:szCs w:val="28"/>
        </w:rPr>
        <w:t>₹</w:t>
      </w:r>
      <w:r w:rsidR="00695B1E">
        <w:rPr>
          <w:rFonts w:ascii="Times New Roman" w:hAnsi="Times New Roman" w:cs="Times New Roman"/>
          <w:sz w:val="28"/>
          <w:szCs w:val="28"/>
        </w:rPr>
        <w:t xml:space="preserve"> 63,140/-. The Appellant was unable to pay the huge bill of </w:t>
      </w:r>
      <w:r w:rsidR="00695B1E" w:rsidRPr="002C3D8A">
        <w:rPr>
          <w:rFonts w:ascii="Times New Roman" w:hAnsi="Times New Roman" w:cs="Times New Roman"/>
          <w:bCs/>
          <w:iCs/>
          <w:sz w:val="28"/>
          <w:szCs w:val="28"/>
        </w:rPr>
        <w:t>₹</w:t>
      </w:r>
      <w:r w:rsidR="00695B1E">
        <w:rPr>
          <w:rFonts w:ascii="Times New Roman" w:hAnsi="Times New Roman" w:cs="Times New Roman"/>
          <w:sz w:val="28"/>
          <w:szCs w:val="28"/>
        </w:rPr>
        <w:t xml:space="preserve"> 63,140/-, which was due to some defect in the Meter. The defective Meter was replaced on 21.08.2019 and th</w:t>
      </w:r>
      <w:r w:rsidR="00332C05">
        <w:rPr>
          <w:rFonts w:ascii="Times New Roman" w:hAnsi="Times New Roman" w:cs="Times New Roman"/>
          <w:sz w:val="28"/>
          <w:szCs w:val="28"/>
        </w:rPr>
        <w:t xml:space="preserve">e same was declared burnt in ME </w:t>
      </w:r>
      <w:r w:rsidR="00695B1E">
        <w:rPr>
          <w:rFonts w:ascii="Times New Roman" w:hAnsi="Times New Roman" w:cs="Times New Roman"/>
          <w:sz w:val="28"/>
          <w:szCs w:val="28"/>
        </w:rPr>
        <w:t>Lab.</w:t>
      </w:r>
      <w:r w:rsidR="00195E0E">
        <w:rPr>
          <w:rFonts w:ascii="Times New Roman" w:hAnsi="Times New Roman" w:cs="Times New Roman"/>
          <w:sz w:val="28"/>
          <w:szCs w:val="28"/>
        </w:rPr>
        <w:t xml:space="preserve"> </w:t>
      </w:r>
      <w:r w:rsidR="00B1718A" w:rsidRPr="00137D3F">
        <w:rPr>
          <w:rFonts w:ascii="Times New Roman" w:hAnsi="Times New Roman" w:cs="Times New Roman"/>
          <w:sz w:val="28"/>
          <w:szCs w:val="28"/>
        </w:rPr>
        <w:t>The decision of the Forum was not just and fair and was based on the presumption of accumu</w:t>
      </w:r>
      <w:r w:rsidR="00472C5F">
        <w:rPr>
          <w:rFonts w:ascii="Times New Roman" w:hAnsi="Times New Roman" w:cs="Times New Roman"/>
          <w:sz w:val="28"/>
          <w:szCs w:val="28"/>
        </w:rPr>
        <w:t>lation of consumption during</w:t>
      </w:r>
      <w:r w:rsidR="00332C05">
        <w:rPr>
          <w:rFonts w:ascii="Times New Roman" w:hAnsi="Times New Roman" w:cs="Times New Roman"/>
          <w:sz w:val="28"/>
          <w:szCs w:val="28"/>
        </w:rPr>
        <w:t xml:space="preserve"> the period prior to</w:t>
      </w:r>
      <w:r w:rsidR="0083702D">
        <w:rPr>
          <w:rFonts w:ascii="Times New Roman" w:hAnsi="Times New Roman" w:cs="Times New Roman"/>
          <w:sz w:val="28"/>
          <w:szCs w:val="28"/>
        </w:rPr>
        <w:t xml:space="preserve"> </w:t>
      </w:r>
      <w:r w:rsidR="00137D3F">
        <w:rPr>
          <w:rFonts w:ascii="Times New Roman" w:hAnsi="Times New Roman" w:cs="Times New Roman"/>
          <w:sz w:val="28"/>
          <w:szCs w:val="28"/>
        </w:rPr>
        <w:t>disputed period. The ma</w:t>
      </w:r>
      <w:r w:rsidR="00464C0F">
        <w:rPr>
          <w:rFonts w:ascii="Times New Roman" w:hAnsi="Times New Roman" w:cs="Times New Roman"/>
          <w:sz w:val="28"/>
          <w:szCs w:val="28"/>
        </w:rPr>
        <w:t>t</w:t>
      </w:r>
      <w:r w:rsidR="00B1718A" w:rsidRPr="00137D3F">
        <w:rPr>
          <w:rFonts w:ascii="Times New Roman" w:hAnsi="Times New Roman" w:cs="Times New Roman"/>
          <w:sz w:val="28"/>
          <w:szCs w:val="28"/>
        </w:rPr>
        <w:t>ter needs to be reviewed and the Appellant be charged for the disputed period on average basis.</w:t>
      </w:r>
    </w:p>
    <w:p w:rsidR="00582988" w:rsidRDefault="00582988" w:rsidP="009827DD">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Respondent, in its defense submitted that the Forum gave detailed speaking order in Para (v) at Page-6 to 10 and concluded that readings recorded by the Meter Reader as stated </w:t>
      </w:r>
      <w:r>
        <w:rPr>
          <w:rFonts w:ascii="Times New Roman" w:hAnsi="Times New Roman" w:cs="Times New Roman"/>
          <w:sz w:val="28"/>
          <w:szCs w:val="28"/>
        </w:rPr>
        <w:lastRenderedPageBreak/>
        <w:t>above from 17.02.2019 to 12.08.2019 were not correctly recorded and it was a clear case of accumulatio</w:t>
      </w:r>
      <w:r w:rsidR="000C28D3">
        <w:rPr>
          <w:rFonts w:ascii="Times New Roman" w:hAnsi="Times New Roman" w:cs="Times New Roman"/>
          <w:sz w:val="28"/>
          <w:szCs w:val="28"/>
        </w:rPr>
        <w:t>n of 7257 units for 58 days (</w:t>
      </w:r>
      <w:r>
        <w:rPr>
          <w:rFonts w:ascii="Times New Roman" w:hAnsi="Times New Roman" w:cs="Times New Roman"/>
          <w:sz w:val="28"/>
          <w:szCs w:val="28"/>
        </w:rPr>
        <w:t>16.06.2019 to 13.08.2019) due to accumulation of readings during the previous p</w:t>
      </w:r>
      <w:r w:rsidR="006101DD">
        <w:rPr>
          <w:rFonts w:ascii="Times New Roman" w:hAnsi="Times New Roman" w:cs="Times New Roman"/>
          <w:sz w:val="28"/>
          <w:szCs w:val="28"/>
        </w:rPr>
        <w:t>eriod 17.02.2019 to 12.08.2019. T</w:t>
      </w:r>
      <w:r>
        <w:rPr>
          <w:rFonts w:ascii="Times New Roman" w:hAnsi="Times New Roman" w:cs="Times New Roman"/>
          <w:sz w:val="28"/>
          <w:szCs w:val="28"/>
        </w:rPr>
        <w:t>he bill dated 12.08.2019 was prepared by Meter Reader with reading 7678 kWh (as per online bill) but the consumer was billed on ‘P’ code basis with average consumption of 51 units whic</w:t>
      </w:r>
      <w:r w:rsidR="00464C0F">
        <w:rPr>
          <w:rFonts w:ascii="Times New Roman" w:hAnsi="Times New Roman" w:cs="Times New Roman"/>
          <w:sz w:val="28"/>
          <w:szCs w:val="28"/>
        </w:rPr>
        <w:t>h was subsequently rebilled on</w:t>
      </w:r>
      <w:r>
        <w:rPr>
          <w:rFonts w:ascii="Times New Roman" w:hAnsi="Times New Roman" w:cs="Times New Roman"/>
          <w:sz w:val="28"/>
          <w:szCs w:val="28"/>
        </w:rPr>
        <w:t xml:space="preserve"> ‘O’ Code basis.</w:t>
      </w:r>
      <w:r w:rsidR="00A7397D">
        <w:rPr>
          <w:rFonts w:ascii="Times New Roman" w:hAnsi="Times New Roman" w:cs="Times New Roman"/>
          <w:sz w:val="28"/>
          <w:szCs w:val="28"/>
        </w:rPr>
        <w:t xml:space="preserve"> The w</w:t>
      </w:r>
      <w:r w:rsidR="00C176BD">
        <w:rPr>
          <w:rFonts w:ascii="Times New Roman" w:hAnsi="Times New Roman" w:cs="Times New Roman"/>
          <w:sz w:val="28"/>
          <w:szCs w:val="28"/>
        </w:rPr>
        <w:t>rong recording of the readings/</w:t>
      </w:r>
      <w:r w:rsidR="00A7397D">
        <w:rPr>
          <w:rFonts w:ascii="Times New Roman" w:hAnsi="Times New Roman" w:cs="Times New Roman"/>
          <w:sz w:val="28"/>
          <w:szCs w:val="28"/>
        </w:rPr>
        <w:t>accumulation was</w:t>
      </w:r>
      <w:r w:rsidR="00AE5537">
        <w:rPr>
          <w:rFonts w:ascii="Times New Roman" w:hAnsi="Times New Roman" w:cs="Times New Roman"/>
          <w:sz w:val="28"/>
          <w:szCs w:val="28"/>
        </w:rPr>
        <w:t xml:space="preserve"> authenticated from the record/</w:t>
      </w:r>
      <w:r w:rsidR="00A7397D">
        <w:rPr>
          <w:rFonts w:ascii="Times New Roman" w:hAnsi="Times New Roman" w:cs="Times New Roman"/>
          <w:sz w:val="28"/>
          <w:szCs w:val="28"/>
        </w:rPr>
        <w:t xml:space="preserve">observation made by the Forum at Page-8. </w:t>
      </w:r>
      <w:r w:rsidR="004F52A8">
        <w:rPr>
          <w:rFonts w:ascii="Times New Roman" w:hAnsi="Times New Roman" w:cs="Times New Roman"/>
          <w:sz w:val="28"/>
          <w:szCs w:val="28"/>
        </w:rPr>
        <w:t xml:space="preserve">The Forum </w:t>
      </w:r>
      <w:r w:rsidR="00A7397D" w:rsidRPr="004F52A8">
        <w:rPr>
          <w:rFonts w:ascii="Times New Roman" w:hAnsi="Times New Roman" w:cs="Times New Roman"/>
          <w:sz w:val="28"/>
          <w:szCs w:val="28"/>
        </w:rPr>
        <w:t>observed that the reading taken by Meter Reader a</w:t>
      </w:r>
      <w:r w:rsidR="004F52A8">
        <w:rPr>
          <w:rFonts w:ascii="Times New Roman" w:hAnsi="Times New Roman" w:cs="Times New Roman"/>
          <w:sz w:val="28"/>
          <w:szCs w:val="28"/>
        </w:rPr>
        <w:t>nd as recorded in DDL report were</w:t>
      </w:r>
      <w:r w:rsidR="00624224">
        <w:rPr>
          <w:rFonts w:ascii="Times New Roman" w:hAnsi="Times New Roman" w:cs="Times New Roman"/>
          <w:sz w:val="28"/>
          <w:szCs w:val="28"/>
        </w:rPr>
        <w:t xml:space="preserve"> matching in respect of t</w:t>
      </w:r>
      <w:r w:rsidR="00A7397D" w:rsidRPr="004F52A8">
        <w:rPr>
          <w:rFonts w:ascii="Times New Roman" w:hAnsi="Times New Roman" w:cs="Times New Roman"/>
          <w:sz w:val="28"/>
          <w:szCs w:val="28"/>
        </w:rPr>
        <w:t>he challenged meter</w:t>
      </w:r>
      <w:r w:rsidR="00624224">
        <w:rPr>
          <w:rFonts w:ascii="Times New Roman" w:hAnsi="Times New Roman" w:cs="Times New Roman"/>
          <w:sz w:val="28"/>
          <w:szCs w:val="28"/>
        </w:rPr>
        <w:t xml:space="preserve"> ( No. 667741) which</w:t>
      </w:r>
      <w:r w:rsidR="00A7397D" w:rsidRPr="004F52A8">
        <w:rPr>
          <w:rFonts w:ascii="Times New Roman" w:hAnsi="Times New Roman" w:cs="Times New Roman"/>
          <w:sz w:val="28"/>
          <w:szCs w:val="28"/>
        </w:rPr>
        <w:t xml:space="preserve"> was found OK in ME Lab</w:t>
      </w:r>
      <w:r w:rsidR="00624224">
        <w:rPr>
          <w:rFonts w:ascii="Times New Roman" w:hAnsi="Times New Roman" w:cs="Times New Roman"/>
          <w:sz w:val="28"/>
          <w:szCs w:val="28"/>
        </w:rPr>
        <w:t xml:space="preserve"> on 01.07.2020</w:t>
      </w:r>
      <w:r w:rsidR="00A7397D" w:rsidRPr="004F52A8">
        <w:rPr>
          <w:rFonts w:ascii="Times New Roman" w:hAnsi="Times New Roman" w:cs="Times New Roman"/>
          <w:sz w:val="28"/>
          <w:szCs w:val="28"/>
        </w:rPr>
        <w:t xml:space="preserve">. So, </w:t>
      </w:r>
      <w:r w:rsidR="006532DC">
        <w:rPr>
          <w:rFonts w:ascii="Times New Roman" w:hAnsi="Times New Roman" w:cs="Times New Roman"/>
          <w:sz w:val="28"/>
          <w:szCs w:val="28"/>
        </w:rPr>
        <w:t>the contention of the Appellant that this</w:t>
      </w:r>
      <w:r w:rsidR="00624224">
        <w:rPr>
          <w:rFonts w:ascii="Times New Roman" w:hAnsi="Times New Roman" w:cs="Times New Roman"/>
          <w:sz w:val="28"/>
          <w:szCs w:val="28"/>
        </w:rPr>
        <w:t xml:space="preserve"> challenged</w:t>
      </w:r>
      <w:r w:rsidR="006532DC">
        <w:rPr>
          <w:rFonts w:ascii="Times New Roman" w:hAnsi="Times New Roman" w:cs="Times New Roman"/>
          <w:sz w:val="28"/>
          <w:szCs w:val="28"/>
        </w:rPr>
        <w:t xml:space="preserve"> meter wa</w:t>
      </w:r>
      <w:r w:rsidR="00F5097F">
        <w:rPr>
          <w:rFonts w:ascii="Times New Roman" w:hAnsi="Times New Roman" w:cs="Times New Roman"/>
          <w:sz w:val="28"/>
          <w:szCs w:val="28"/>
        </w:rPr>
        <w:t xml:space="preserve">s also running fast could </w:t>
      </w:r>
      <w:r w:rsidR="00A7397D" w:rsidRPr="004F52A8">
        <w:rPr>
          <w:rFonts w:ascii="Times New Roman" w:hAnsi="Times New Roman" w:cs="Times New Roman"/>
          <w:sz w:val="28"/>
          <w:szCs w:val="28"/>
        </w:rPr>
        <w:t>not be considered as there was definitely considerable consumption during this period.</w:t>
      </w:r>
    </w:p>
    <w:p w:rsidR="00A6722A" w:rsidRPr="00210353" w:rsidRDefault="009827DD" w:rsidP="000C6025">
      <w:pPr>
        <w:pStyle w:val="ListParagraph"/>
        <w:spacing w:after="0" w:line="480" w:lineRule="auto"/>
        <w:ind w:firstLine="709"/>
        <w:jc w:val="both"/>
        <w:rPr>
          <w:rFonts w:ascii="Times New Roman" w:hAnsi="Times New Roman" w:cs="Times New Roman"/>
          <w:sz w:val="28"/>
          <w:szCs w:val="28"/>
        </w:rPr>
      </w:pPr>
      <w:r>
        <w:rPr>
          <w:rFonts w:ascii="Times New Roman" w:hAnsi="Times New Roman" w:cs="Times New Roman"/>
          <w:sz w:val="28"/>
          <w:szCs w:val="28"/>
        </w:rPr>
        <w:t>As per material on record, the</w:t>
      </w:r>
      <w:r w:rsidR="005C47B2">
        <w:rPr>
          <w:rFonts w:ascii="Times New Roman" w:hAnsi="Times New Roman" w:cs="Times New Roman"/>
          <w:sz w:val="28"/>
          <w:szCs w:val="28"/>
        </w:rPr>
        <w:t xml:space="preserve"> Energy</w:t>
      </w:r>
      <w:r w:rsidR="00660F27">
        <w:rPr>
          <w:rFonts w:ascii="Times New Roman" w:hAnsi="Times New Roman" w:cs="Times New Roman"/>
          <w:sz w:val="28"/>
          <w:szCs w:val="28"/>
        </w:rPr>
        <w:t xml:space="preserve"> M</w:t>
      </w:r>
      <w:r w:rsidR="005C47B2">
        <w:rPr>
          <w:rFonts w:ascii="Times New Roman" w:hAnsi="Times New Roman" w:cs="Times New Roman"/>
          <w:sz w:val="28"/>
          <w:szCs w:val="28"/>
        </w:rPr>
        <w:t>eter of DS categor</w:t>
      </w:r>
      <w:r w:rsidR="00660F27">
        <w:rPr>
          <w:rFonts w:ascii="Times New Roman" w:hAnsi="Times New Roman" w:cs="Times New Roman"/>
          <w:sz w:val="28"/>
          <w:szCs w:val="28"/>
        </w:rPr>
        <w:t>y</w:t>
      </w:r>
      <w:r w:rsidR="005C47B2">
        <w:rPr>
          <w:rFonts w:ascii="Times New Roman" w:hAnsi="Times New Roman" w:cs="Times New Roman"/>
          <w:sz w:val="28"/>
          <w:szCs w:val="28"/>
        </w:rPr>
        <w:t xml:space="preserve"> connection of the Appellant having san</w:t>
      </w:r>
      <w:r w:rsidR="00660F27">
        <w:rPr>
          <w:rFonts w:ascii="Times New Roman" w:hAnsi="Times New Roman" w:cs="Times New Roman"/>
          <w:sz w:val="28"/>
          <w:szCs w:val="28"/>
        </w:rPr>
        <w:t>c</w:t>
      </w:r>
      <w:r w:rsidR="005C47B2">
        <w:rPr>
          <w:rFonts w:ascii="Times New Roman" w:hAnsi="Times New Roman" w:cs="Times New Roman"/>
          <w:sz w:val="28"/>
          <w:szCs w:val="28"/>
        </w:rPr>
        <w:t>ti</w:t>
      </w:r>
      <w:r w:rsidR="00660F27">
        <w:rPr>
          <w:rFonts w:ascii="Times New Roman" w:hAnsi="Times New Roman" w:cs="Times New Roman"/>
          <w:sz w:val="28"/>
          <w:szCs w:val="28"/>
        </w:rPr>
        <w:t>oned</w:t>
      </w:r>
      <w:r w:rsidR="005C47B2">
        <w:rPr>
          <w:rFonts w:ascii="Times New Roman" w:hAnsi="Times New Roman" w:cs="Times New Roman"/>
          <w:sz w:val="28"/>
          <w:szCs w:val="28"/>
        </w:rPr>
        <w:t xml:space="preserve"> load of 0.94 kW was installed on</w:t>
      </w:r>
      <w:r w:rsidR="003A39A6">
        <w:rPr>
          <w:rFonts w:ascii="Times New Roman" w:hAnsi="Times New Roman" w:cs="Times New Roman"/>
          <w:sz w:val="28"/>
          <w:szCs w:val="28"/>
        </w:rPr>
        <w:t xml:space="preserve"> </w:t>
      </w:r>
      <w:r w:rsidR="00C94A38" w:rsidRPr="003A39A6">
        <w:rPr>
          <w:rFonts w:ascii="Times New Roman" w:hAnsi="Times New Roman" w:cs="Times New Roman"/>
          <w:sz w:val="28"/>
          <w:szCs w:val="28"/>
        </w:rPr>
        <w:t>21.01.2019</w:t>
      </w:r>
      <w:r w:rsidR="000C28D3" w:rsidRPr="003A39A6">
        <w:rPr>
          <w:rFonts w:ascii="Times New Roman" w:hAnsi="Times New Roman" w:cs="Times New Roman"/>
          <w:sz w:val="28"/>
          <w:szCs w:val="28"/>
        </w:rPr>
        <w:t xml:space="preserve"> after</w:t>
      </w:r>
      <w:r w:rsidR="003A39A6">
        <w:rPr>
          <w:rFonts w:ascii="Times New Roman" w:hAnsi="Times New Roman" w:cs="Times New Roman"/>
          <w:color w:val="FF0000"/>
          <w:sz w:val="28"/>
          <w:szCs w:val="28"/>
        </w:rPr>
        <w:t xml:space="preserve"> </w:t>
      </w:r>
      <w:r w:rsidR="005C47B2">
        <w:rPr>
          <w:rFonts w:ascii="Times New Roman" w:hAnsi="Times New Roman" w:cs="Times New Roman"/>
          <w:sz w:val="28"/>
          <w:szCs w:val="28"/>
        </w:rPr>
        <w:t xml:space="preserve">replacement of previous Energy Meter with ‘D’ Code. </w:t>
      </w:r>
      <w:r w:rsidR="00660F27">
        <w:rPr>
          <w:rFonts w:ascii="Times New Roman" w:hAnsi="Times New Roman" w:cs="Times New Roman"/>
          <w:sz w:val="28"/>
          <w:szCs w:val="28"/>
        </w:rPr>
        <w:t xml:space="preserve">The said Energy Meter </w:t>
      </w:r>
      <w:r w:rsidR="008526D8">
        <w:rPr>
          <w:rFonts w:ascii="Times New Roman" w:hAnsi="Times New Roman" w:cs="Times New Roman"/>
          <w:sz w:val="28"/>
          <w:szCs w:val="28"/>
        </w:rPr>
        <w:t>got burnt</w:t>
      </w:r>
      <w:r w:rsidR="008A3F14">
        <w:rPr>
          <w:rFonts w:ascii="Times New Roman" w:hAnsi="Times New Roman" w:cs="Times New Roman"/>
          <w:sz w:val="28"/>
          <w:szCs w:val="28"/>
        </w:rPr>
        <w:t xml:space="preserve"> and was replaced vide Device Replacement </w:t>
      </w:r>
      <w:r w:rsidR="008A3F14">
        <w:rPr>
          <w:rFonts w:ascii="Times New Roman" w:hAnsi="Times New Roman" w:cs="Times New Roman"/>
          <w:sz w:val="28"/>
          <w:szCs w:val="28"/>
        </w:rPr>
        <w:lastRenderedPageBreak/>
        <w:t xml:space="preserve">Application No. </w:t>
      </w:r>
      <w:r w:rsidR="00D345E4">
        <w:rPr>
          <w:rFonts w:ascii="Times New Roman" w:hAnsi="Times New Roman" w:cs="Times New Roman"/>
          <w:sz w:val="28"/>
          <w:szCs w:val="28"/>
        </w:rPr>
        <w:t>100008790816</w:t>
      </w:r>
      <w:r w:rsidR="00FD3059">
        <w:rPr>
          <w:rFonts w:ascii="Times New Roman" w:hAnsi="Times New Roman" w:cs="Times New Roman"/>
          <w:sz w:val="28"/>
          <w:szCs w:val="28"/>
        </w:rPr>
        <w:t xml:space="preserve"> dated 16.08.2019 effected on 21.08.2019.Th</w:t>
      </w:r>
      <w:r w:rsidR="002F2D0B">
        <w:rPr>
          <w:rFonts w:ascii="Times New Roman" w:hAnsi="Times New Roman" w:cs="Times New Roman"/>
          <w:sz w:val="28"/>
          <w:szCs w:val="28"/>
        </w:rPr>
        <w:t>e</w:t>
      </w:r>
      <w:r w:rsidR="00FD3059">
        <w:rPr>
          <w:rFonts w:ascii="Times New Roman" w:hAnsi="Times New Roman" w:cs="Times New Roman"/>
          <w:sz w:val="28"/>
          <w:szCs w:val="28"/>
        </w:rPr>
        <w:t xml:space="preserve"> removed Energy Meter was checked in M.E. Lab vide Store Challan No. 243 dated 23.09.2019 (Serial no. 26)</w:t>
      </w:r>
      <w:r w:rsidR="002F2D0B">
        <w:rPr>
          <w:rFonts w:ascii="Times New Roman" w:hAnsi="Times New Roman" w:cs="Times New Roman"/>
          <w:sz w:val="28"/>
          <w:szCs w:val="28"/>
        </w:rPr>
        <w:t xml:space="preserve"> and was reported Burnt.</w:t>
      </w:r>
      <w:r w:rsidR="00855DCB">
        <w:rPr>
          <w:rFonts w:ascii="Times New Roman" w:hAnsi="Times New Roman" w:cs="Times New Roman"/>
          <w:sz w:val="28"/>
          <w:szCs w:val="28"/>
        </w:rPr>
        <w:t xml:space="preserve"> A perusal of the consumption data of the Appellant’s connection from 2015 to 2019 </w:t>
      </w:r>
      <w:r w:rsidR="001B4B54">
        <w:rPr>
          <w:rFonts w:ascii="Times New Roman" w:hAnsi="Times New Roman" w:cs="Times New Roman"/>
          <w:sz w:val="28"/>
          <w:szCs w:val="28"/>
        </w:rPr>
        <w:t>reve</w:t>
      </w:r>
      <w:r w:rsidR="00BF6619">
        <w:rPr>
          <w:rFonts w:ascii="Times New Roman" w:hAnsi="Times New Roman" w:cs="Times New Roman"/>
          <w:sz w:val="28"/>
          <w:szCs w:val="28"/>
        </w:rPr>
        <w:t>a</w:t>
      </w:r>
      <w:r w:rsidR="001B4B54">
        <w:rPr>
          <w:rFonts w:ascii="Times New Roman" w:hAnsi="Times New Roman" w:cs="Times New Roman"/>
          <w:sz w:val="28"/>
          <w:szCs w:val="28"/>
        </w:rPr>
        <w:t>ls</w:t>
      </w:r>
      <w:r w:rsidR="00855DCB">
        <w:rPr>
          <w:rFonts w:ascii="Times New Roman" w:hAnsi="Times New Roman" w:cs="Times New Roman"/>
          <w:sz w:val="28"/>
          <w:szCs w:val="28"/>
        </w:rPr>
        <w:t xml:space="preserve"> that billing during this period has mostly been done on average basis due to </w:t>
      </w:r>
      <w:r w:rsidR="0051568E">
        <w:rPr>
          <w:rFonts w:ascii="Times New Roman" w:hAnsi="Times New Roman" w:cs="Times New Roman"/>
          <w:sz w:val="28"/>
          <w:szCs w:val="28"/>
        </w:rPr>
        <w:t>D,</w:t>
      </w:r>
      <w:r w:rsidR="00921BAF">
        <w:rPr>
          <w:rFonts w:ascii="Times New Roman" w:hAnsi="Times New Roman" w:cs="Times New Roman"/>
          <w:sz w:val="28"/>
          <w:szCs w:val="28"/>
        </w:rPr>
        <w:t xml:space="preserve"> </w:t>
      </w:r>
      <w:r w:rsidR="0051568E">
        <w:rPr>
          <w:rFonts w:ascii="Times New Roman" w:hAnsi="Times New Roman" w:cs="Times New Roman"/>
          <w:sz w:val="28"/>
          <w:szCs w:val="28"/>
        </w:rPr>
        <w:t>N,</w:t>
      </w:r>
      <w:r w:rsidR="00921BAF">
        <w:rPr>
          <w:rFonts w:ascii="Times New Roman" w:hAnsi="Times New Roman" w:cs="Times New Roman"/>
          <w:sz w:val="28"/>
          <w:szCs w:val="28"/>
        </w:rPr>
        <w:t xml:space="preserve"> </w:t>
      </w:r>
      <w:r w:rsidR="0051568E">
        <w:rPr>
          <w:rFonts w:ascii="Times New Roman" w:hAnsi="Times New Roman" w:cs="Times New Roman"/>
          <w:sz w:val="28"/>
          <w:szCs w:val="28"/>
        </w:rPr>
        <w:t>C Code etc.</w:t>
      </w:r>
      <w:r w:rsidR="00921BAF">
        <w:rPr>
          <w:rFonts w:ascii="Times New Roman" w:hAnsi="Times New Roman" w:cs="Times New Roman"/>
          <w:sz w:val="28"/>
          <w:szCs w:val="28"/>
        </w:rPr>
        <w:t xml:space="preserve"> </w:t>
      </w:r>
      <w:r w:rsidR="006B6F60">
        <w:rPr>
          <w:rFonts w:ascii="Times New Roman" w:hAnsi="Times New Roman" w:cs="Times New Roman"/>
          <w:sz w:val="28"/>
          <w:szCs w:val="28"/>
        </w:rPr>
        <w:t>I have noted the submission of the Respondent that w</w:t>
      </w:r>
      <w:r w:rsidR="00A6722A">
        <w:rPr>
          <w:rFonts w:ascii="Times New Roman" w:hAnsi="Times New Roman" w:cs="Times New Roman"/>
          <w:sz w:val="28"/>
          <w:szCs w:val="28"/>
        </w:rPr>
        <w:t xml:space="preserve">hile taking the reading of Energy Meter installed at the premise of the Appellant, the reading </w:t>
      </w:r>
      <w:r w:rsidR="00F65B30">
        <w:rPr>
          <w:rFonts w:ascii="Times New Roman" w:hAnsi="Times New Roman" w:cs="Times New Roman"/>
          <w:sz w:val="28"/>
          <w:szCs w:val="28"/>
        </w:rPr>
        <w:t xml:space="preserve">was </w:t>
      </w:r>
      <w:r w:rsidR="00A6722A">
        <w:rPr>
          <w:rFonts w:ascii="Times New Roman" w:hAnsi="Times New Roman" w:cs="Times New Roman"/>
          <w:sz w:val="28"/>
          <w:szCs w:val="28"/>
        </w:rPr>
        <w:t xml:space="preserve">taken by the Meter Reader on 12.08.2019 and he had recorded reading as 7678 kWh in spot billing machine (as per online bill and spot bill by meter reader) but the consumer was billed with ‘P’ code with 51 kWh average due to recording of abnormal reading. Subsequently ‘P’ code was cleared by the sub division with actual reading and the consumer was issued bill on 28.08.2019 for the period 16.06.2019 </w:t>
      </w:r>
      <w:r w:rsidR="00F65B30">
        <w:rPr>
          <w:rFonts w:ascii="Times New Roman" w:hAnsi="Times New Roman" w:cs="Times New Roman"/>
          <w:sz w:val="28"/>
          <w:szCs w:val="28"/>
        </w:rPr>
        <w:t>to 13.08.2019 for 7257 kWh</w:t>
      </w:r>
      <w:r w:rsidR="00A6722A">
        <w:rPr>
          <w:rFonts w:ascii="Times New Roman" w:hAnsi="Times New Roman" w:cs="Times New Roman"/>
          <w:sz w:val="28"/>
          <w:szCs w:val="28"/>
        </w:rPr>
        <w:t>. Meanwhile meter of the consumer was changed on her own request due to bl</w:t>
      </w:r>
      <w:r w:rsidR="00F65B30">
        <w:rPr>
          <w:rFonts w:ascii="Times New Roman" w:hAnsi="Times New Roman" w:cs="Times New Roman"/>
          <w:sz w:val="28"/>
          <w:szCs w:val="28"/>
        </w:rPr>
        <w:t xml:space="preserve">ock of the meter burnt </w:t>
      </w:r>
      <w:r w:rsidR="00A6722A">
        <w:rPr>
          <w:rFonts w:ascii="Times New Roman" w:hAnsi="Times New Roman" w:cs="Times New Roman"/>
          <w:sz w:val="28"/>
          <w:szCs w:val="28"/>
        </w:rPr>
        <w:t xml:space="preserve">and the cost of the meter was deposited by the consumer amounting to </w:t>
      </w:r>
      <w:r w:rsidR="00A6722A" w:rsidRPr="002C3D8A">
        <w:rPr>
          <w:rFonts w:ascii="Times New Roman" w:hAnsi="Times New Roman" w:cs="Times New Roman"/>
          <w:bCs/>
          <w:iCs/>
          <w:sz w:val="28"/>
          <w:szCs w:val="28"/>
        </w:rPr>
        <w:t>₹</w:t>
      </w:r>
      <w:r w:rsidR="00A6722A">
        <w:rPr>
          <w:rFonts w:ascii="Times New Roman" w:hAnsi="Times New Roman" w:cs="Times New Roman"/>
          <w:sz w:val="28"/>
          <w:szCs w:val="28"/>
        </w:rPr>
        <w:t xml:space="preserve"> 620/- on 16.08.2019 as per receipt no. 210900177275 dated 16.08.2019. The meter was changed on 21.08</w:t>
      </w:r>
      <w:r w:rsidR="00F65B30">
        <w:rPr>
          <w:rFonts w:ascii="Times New Roman" w:hAnsi="Times New Roman" w:cs="Times New Roman"/>
          <w:sz w:val="28"/>
          <w:szCs w:val="28"/>
        </w:rPr>
        <w:t>.2019.</w:t>
      </w:r>
    </w:p>
    <w:p w:rsidR="009827DD" w:rsidRDefault="008C150C" w:rsidP="00F3276A">
      <w:pPr>
        <w:spacing w:line="480" w:lineRule="auto"/>
        <w:ind w:left="709" w:firstLine="720"/>
        <w:jc w:val="both"/>
        <w:rPr>
          <w:rFonts w:ascii="Times New Roman" w:hAnsi="Times New Roman" w:cs="Times New Roman"/>
          <w:sz w:val="28"/>
          <w:szCs w:val="28"/>
        </w:rPr>
      </w:pPr>
      <w:r w:rsidRPr="00F3276A">
        <w:rPr>
          <w:rFonts w:ascii="Times New Roman" w:hAnsi="Times New Roman" w:cs="Times New Roman"/>
          <w:sz w:val="28"/>
          <w:szCs w:val="28"/>
        </w:rPr>
        <w:lastRenderedPageBreak/>
        <w:t>I observe that the Appellan</w:t>
      </w:r>
      <w:r w:rsidR="00BF6619">
        <w:rPr>
          <w:rFonts w:ascii="Times New Roman" w:hAnsi="Times New Roman" w:cs="Times New Roman"/>
          <w:sz w:val="28"/>
          <w:szCs w:val="28"/>
        </w:rPr>
        <w:t>t’s Representative failed to</w:t>
      </w:r>
      <w:r w:rsidR="00491990">
        <w:rPr>
          <w:rFonts w:ascii="Times New Roman" w:hAnsi="Times New Roman" w:cs="Times New Roman"/>
          <w:sz w:val="28"/>
          <w:szCs w:val="28"/>
        </w:rPr>
        <w:t xml:space="preserve"> prove that</w:t>
      </w:r>
      <w:r w:rsidRPr="00F3276A">
        <w:rPr>
          <w:rFonts w:ascii="Times New Roman" w:hAnsi="Times New Roman" w:cs="Times New Roman"/>
          <w:sz w:val="28"/>
          <w:szCs w:val="28"/>
        </w:rPr>
        <w:t xml:space="preserve"> the disputed bill</w:t>
      </w:r>
      <w:r w:rsidR="00491990">
        <w:rPr>
          <w:rFonts w:ascii="Times New Roman" w:hAnsi="Times New Roman" w:cs="Times New Roman"/>
          <w:sz w:val="28"/>
          <w:szCs w:val="28"/>
        </w:rPr>
        <w:t xml:space="preserve"> is incorrect</w:t>
      </w:r>
      <w:r w:rsidRPr="00F3276A">
        <w:rPr>
          <w:rFonts w:ascii="Times New Roman" w:hAnsi="Times New Roman" w:cs="Times New Roman"/>
          <w:sz w:val="28"/>
          <w:szCs w:val="28"/>
        </w:rPr>
        <w:t>. He also did not provide any evidence to justify the reasons for very low consumption/billing on average basis from 2015 to 2019. Mere submission that the disputed connection was having</w:t>
      </w:r>
      <w:r w:rsidR="002A6DA1">
        <w:rPr>
          <w:rFonts w:ascii="Times New Roman" w:hAnsi="Times New Roman" w:cs="Times New Roman"/>
          <w:sz w:val="28"/>
          <w:szCs w:val="28"/>
        </w:rPr>
        <w:t xml:space="preserve"> small load was not sufficient</w:t>
      </w:r>
      <w:r w:rsidR="00B31AF7">
        <w:rPr>
          <w:rFonts w:ascii="Times New Roman" w:hAnsi="Times New Roman" w:cs="Times New Roman"/>
          <w:sz w:val="28"/>
          <w:szCs w:val="28"/>
        </w:rPr>
        <w:t xml:space="preserve"> </w:t>
      </w:r>
      <w:r w:rsidR="00020D0C" w:rsidRPr="00F3276A">
        <w:rPr>
          <w:rFonts w:ascii="Times New Roman" w:hAnsi="Times New Roman" w:cs="Times New Roman"/>
          <w:sz w:val="28"/>
          <w:szCs w:val="28"/>
        </w:rPr>
        <w:t>unless corroborated by valid evidence</w:t>
      </w:r>
      <w:r w:rsidR="00921BAF">
        <w:rPr>
          <w:rFonts w:ascii="Times New Roman" w:hAnsi="Times New Roman" w:cs="Times New Roman"/>
          <w:sz w:val="28"/>
          <w:szCs w:val="28"/>
        </w:rPr>
        <w:t xml:space="preserve"> </w:t>
      </w:r>
      <w:r w:rsidR="0025124F" w:rsidRPr="00921BAF">
        <w:rPr>
          <w:rFonts w:ascii="Times New Roman" w:hAnsi="Times New Roman" w:cs="Times New Roman"/>
          <w:sz w:val="28"/>
          <w:szCs w:val="28"/>
        </w:rPr>
        <w:t>in support of the contention of low consumption</w:t>
      </w:r>
      <w:r w:rsidR="00020D0C" w:rsidRPr="00921BAF">
        <w:rPr>
          <w:rFonts w:ascii="Times New Roman" w:hAnsi="Times New Roman" w:cs="Times New Roman"/>
          <w:sz w:val="28"/>
          <w:szCs w:val="28"/>
        </w:rPr>
        <w:t>.</w:t>
      </w:r>
      <w:r w:rsidR="00B31AF7">
        <w:rPr>
          <w:rFonts w:ascii="Times New Roman" w:hAnsi="Times New Roman" w:cs="Times New Roman"/>
          <w:sz w:val="28"/>
          <w:szCs w:val="28"/>
        </w:rPr>
        <w:t xml:space="preserve"> </w:t>
      </w:r>
      <w:r w:rsidR="00002E16">
        <w:rPr>
          <w:rFonts w:ascii="Times New Roman" w:hAnsi="Times New Roman" w:cs="Times New Roman"/>
          <w:sz w:val="28"/>
          <w:szCs w:val="28"/>
        </w:rPr>
        <w:t>The maximum demand</w:t>
      </w:r>
      <w:r w:rsidR="00EE709F">
        <w:rPr>
          <w:rFonts w:ascii="Times New Roman" w:hAnsi="Times New Roman" w:cs="Times New Roman"/>
          <w:sz w:val="28"/>
          <w:szCs w:val="28"/>
        </w:rPr>
        <w:t xml:space="preserve"> (MD)</w:t>
      </w:r>
      <w:r w:rsidR="00002E16">
        <w:rPr>
          <w:rFonts w:ascii="Times New Roman" w:hAnsi="Times New Roman" w:cs="Times New Roman"/>
          <w:sz w:val="28"/>
          <w:szCs w:val="28"/>
        </w:rPr>
        <w:t xml:space="preserve"> recorded by the disputed connection as per DDL report is as below:-</w:t>
      </w:r>
    </w:p>
    <w:tbl>
      <w:tblPr>
        <w:tblStyle w:val="TableGrid"/>
        <w:tblW w:w="0" w:type="auto"/>
        <w:tblInd w:w="817" w:type="dxa"/>
        <w:tblLook w:val="04A0"/>
      </w:tblPr>
      <w:tblGrid>
        <w:gridCol w:w="3521"/>
        <w:gridCol w:w="3544"/>
      </w:tblGrid>
      <w:tr w:rsidR="00002E16" w:rsidTr="00E007FC">
        <w:tc>
          <w:tcPr>
            <w:tcW w:w="3521" w:type="dxa"/>
          </w:tcPr>
          <w:p w:rsidR="00002E16" w:rsidRPr="00D94D4E" w:rsidRDefault="00002E16" w:rsidP="00666188">
            <w:pPr>
              <w:pStyle w:val="ListParagraph"/>
              <w:ind w:left="0"/>
              <w:jc w:val="both"/>
              <w:rPr>
                <w:rFonts w:ascii="Times New Roman" w:hAnsi="Times New Roman" w:cs="Times New Roman"/>
                <w:sz w:val="24"/>
                <w:szCs w:val="24"/>
              </w:rPr>
            </w:pPr>
            <w:r w:rsidRPr="00D94D4E">
              <w:rPr>
                <w:rFonts w:ascii="Times New Roman" w:hAnsi="Times New Roman" w:cs="Times New Roman"/>
                <w:sz w:val="24"/>
                <w:szCs w:val="24"/>
              </w:rPr>
              <w:t>Date</w:t>
            </w:r>
          </w:p>
        </w:tc>
        <w:tc>
          <w:tcPr>
            <w:tcW w:w="3544" w:type="dxa"/>
          </w:tcPr>
          <w:p w:rsidR="00002E16" w:rsidRPr="00D94D4E" w:rsidRDefault="00BD6D20" w:rsidP="00666188">
            <w:pPr>
              <w:pStyle w:val="ListParagraph"/>
              <w:ind w:left="0"/>
              <w:jc w:val="both"/>
              <w:rPr>
                <w:rFonts w:ascii="Times New Roman" w:hAnsi="Times New Roman" w:cs="Times New Roman"/>
                <w:sz w:val="24"/>
                <w:szCs w:val="24"/>
              </w:rPr>
            </w:pPr>
            <w:r w:rsidRPr="00D94D4E">
              <w:rPr>
                <w:rFonts w:ascii="Times New Roman" w:hAnsi="Times New Roman" w:cs="Times New Roman"/>
                <w:sz w:val="24"/>
                <w:szCs w:val="24"/>
              </w:rPr>
              <w:t>MD</w:t>
            </w:r>
            <w:r w:rsidR="00002E16" w:rsidRPr="00D94D4E">
              <w:rPr>
                <w:rFonts w:ascii="Times New Roman" w:hAnsi="Times New Roman" w:cs="Times New Roman"/>
                <w:sz w:val="24"/>
                <w:szCs w:val="24"/>
              </w:rPr>
              <w:t xml:space="preserve"> (kW)</w:t>
            </w:r>
          </w:p>
        </w:tc>
      </w:tr>
      <w:tr w:rsidR="00002E16" w:rsidTr="00E007FC">
        <w:tc>
          <w:tcPr>
            <w:tcW w:w="3521" w:type="dxa"/>
          </w:tcPr>
          <w:p w:rsidR="00002E16" w:rsidRPr="00D94D4E" w:rsidRDefault="00002E16" w:rsidP="00666188">
            <w:pPr>
              <w:pStyle w:val="ListParagraph"/>
              <w:ind w:left="0"/>
              <w:jc w:val="both"/>
              <w:rPr>
                <w:rFonts w:ascii="Times New Roman" w:hAnsi="Times New Roman" w:cs="Times New Roman"/>
                <w:sz w:val="24"/>
                <w:szCs w:val="24"/>
              </w:rPr>
            </w:pPr>
            <w:r w:rsidRPr="00D94D4E">
              <w:rPr>
                <w:rFonts w:ascii="Times New Roman" w:hAnsi="Times New Roman" w:cs="Times New Roman"/>
                <w:sz w:val="24"/>
                <w:szCs w:val="24"/>
              </w:rPr>
              <w:t>28.08.2019</w:t>
            </w:r>
          </w:p>
        </w:tc>
        <w:tc>
          <w:tcPr>
            <w:tcW w:w="3544" w:type="dxa"/>
          </w:tcPr>
          <w:p w:rsidR="00002E16" w:rsidRPr="00D94D4E" w:rsidRDefault="00002E16" w:rsidP="00666188">
            <w:pPr>
              <w:pStyle w:val="ListParagraph"/>
              <w:ind w:left="0"/>
              <w:jc w:val="both"/>
              <w:rPr>
                <w:rFonts w:ascii="Times New Roman" w:hAnsi="Times New Roman" w:cs="Times New Roman"/>
                <w:sz w:val="24"/>
                <w:szCs w:val="24"/>
              </w:rPr>
            </w:pPr>
            <w:r w:rsidRPr="00D94D4E">
              <w:rPr>
                <w:rFonts w:ascii="Times New Roman" w:hAnsi="Times New Roman" w:cs="Times New Roman"/>
                <w:sz w:val="24"/>
                <w:szCs w:val="24"/>
              </w:rPr>
              <w:t>3.65</w:t>
            </w:r>
          </w:p>
        </w:tc>
      </w:tr>
      <w:tr w:rsidR="00002E16" w:rsidTr="00E007FC">
        <w:tc>
          <w:tcPr>
            <w:tcW w:w="3521" w:type="dxa"/>
          </w:tcPr>
          <w:p w:rsidR="00002E16" w:rsidRPr="00D94D4E" w:rsidRDefault="00002E16" w:rsidP="00666188">
            <w:pPr>
              <w:pStyle w:val="ListParagraph"/>
              <w:ind w:left="0"/>
              <w:jc w:val="both"/>
              <w:rPr>
                <w:rFonts w:ascii="Times New Roman" w:hAnsi="Times New Roman" w:cs="Times New Roman"/>
                <w:sz w:val="24"/>
                <w:szCs w:val="24"/>
              </w:rPr>
            </w:pPr>
            <w:r w:rsidRPr="00D94D4E">
              <w:rPr>
                <w:rFonts w:ascii="Times New Roman" w:hAnsi="Times New Roman" w:cs="Times New Roman"/>
                <w:sz w:val="24"/>
                <w:szCs w:val="24"/>
              </w:rPr>
              <w:t>12.09.2019</w:t>
            </w:r>
          </w:p>
        </w:tc>
        <w:tc>
          <w:tcPr>
            <w:tcW w:w="3544" w:type="dxa"/>
          </w:tcPr>
          <w:p w:rsidR="00002E16" w:rsidRPr="00D94D4E" w:rsidRDefault="00002E16" w:rsidP="00666188">
            <w:pPr>
              <w:pStyle w:val="ListParagraph"/>
              <w:ind w:left="0"/>
              <w:jc w:val="both"/>
              <w:rPr>
                <w:rFonts w:ascii="Times New Roman" w:hAnsi="Times New Roman" w:cs="Times New Roman"/>
                <w:sz w:val="24"/>
                <w:szCs w:val="24"/>
              </w:rPr>
            </w:pPr>
            <w:r w:rsidRPr="00D94D4E">
              <w:rPr>
                <w:rFonts w:ascii="Times New Roman" w:hAnsi="Times New Roman" w:cs="Times New Roman"/>
                <w:sz w:val="24"/>
                <w:szCs w:val="24"/>
              </w:rPr>
              <w:t>3.84</w:t>
            </w:r>
          </w:p>
        </w:tc>
      </w:tr>
      <w:tr w:rsidR="00002E16" w:rsidTr="00E007FC">
        <w:tc>
          <w:tcPr>
            <w:tcW w:w="3521" w:type="dxa"/>
          </w:tcPr>
          <w:p w:rsidR="00002E16" w:rsidRPr="00D94D4E" w:rsidRDefault="00002E16" w:rsidP="00666188">
            <w:pPr>
              <w:pStyle w:val="ListParagraph"/>
              <w:ind w:left="0"/>
              <w:jc w:val="both"/>
              <w:rPr>
                <w:rFonts w:ascii="Times New Roman" w:hAnsi="Times New Roman" w:cs="Times New Roman"/>
                <w:sz w:val="24"/>
                <w:szCs w:val="24"/>
              </w:rPr>
            </w:pPr>
            <w:r w:rsidRPr="00D94D4E">
              <w:rPr>
                <w:rFonts w:ascii="Times New Roman" w:hAnsi="Times New Roman" w:cs="Times New Roman"/>
                <w:sz w:val="24"/>
                <w:szCs w:val="24"/>
              </w:rPr>
              <w:t>08.10.2019</w:t>
            </w:r>
          </w:p>
        </w:tc>
        <w:tc>
          <w:tcPr>
            <w:tcW w:w="3544" w:type="dxa"/>
          </w:tcPr>
          <w:p w:rsidR="00002E16" w:rsidRPr="00D94D4E" w:rsidRDefault="00002E16" w:rsidP="00666188">
            <w:pPr>
              <w:pStyle w:val="ListParagraph"/>
              <w:ind w:left="0"/>
              <w:jc w:val="both"/>
              <w:rPr>
                <w:rFonts w:ascii="Times New Roman" w:hAnsi="Times New Roman" w:cs="Times New Roman"/>
                <w:sz w:val="24"/>
                <w:szCs w:val="24"/>
              </w:rPr>
            </w:pPr>
            <w:r w:rsidRPr="00D94D4E">
              <w:rPr>
                <w:rFonts w:ascii="Times New Roman" w:hAnsi="Times New Roman" w:cs="Times New Roman"/>
                <w:sz w:val="24"/>
                <w:szCs w:val="24"/>
              </w:rPr>
              <w:t>3.25</w:t>
            </w:r>
          </w:p>
        </w:tc>
      </w:tr>
      <w:tr w:rsidR="00002E16" w:rsidTr="00E007FC">
        <w:tc>
          <w:tcPr>
            <w:tcW w:w="3521" w:type="dxa"/>
          </w:tcPr>
          <w:p w:rsidR="00002E16" w:rsidRPr="00D94D4E" w:rsidRDefault="00002E16" w:rsidP="00666188">
            <w:pPr>
              <w:pStyle w:val="ListParagraph"/>
              <w:ind w:left="0"/>
              <w:jc w:val="both"/>
              <w:rPr>
                <w:rFonts w:ascii="Times New Roman" w:hAnsi="Times New Roman" w:cs="Times New Roman"/>
                <w:sz w:val="24"/>
                <w:szCs w:val="24"/>
              </w:rPr>
            </w:pPr>
            <w:r w:rsidRPr="00D94D4E">
              <w:rPr>
                <w:rFonts w:ascii="Times New Roman" w:hAnsi="Times New Roman" w:cs="Times New Roman"/>
                <w:sz w:val="24"/>
                <w:szCs w:val="24"/>
              </w:rPr>
              <w:t>29.11.2019</w:t>
            </w:r>
          </w:p>
        </w:tc>
        <w:tc>
          <w:tcPr>
            <w:tcW w:w="3544" w:type="dxa"/>
          </w:tcPr>
          <w:p w:rsidR="00002E16" w:rsidRPr="00D94D4E" w:rsidRDefault="00002E16" w:rsidP="00666188">
            <w:pPr>
              <w:pStyle w:val="ListParagraph"/>
              <w:ind w:left="0"/>
              <w:jc w:val="both"/>
              <w:rPr>
                <w:rFonts w:ascii="Times New Roman" w:hAnsi="Times New Roman" w:cs="Times New Roman"/>
                <w:sz w:val="24"/>
                <w:szCs w:val="24"/>
              </w:rPr>
            </w:pPr>
            <w:r w:rsidRPr="00D94D4E">
              <w:rPr>
                <w:rFonts w:ascii="Times New Roman" w:hAnsi="Times New Roman" w:cs="Times New Roman"/>
                <w:sz w:val="24"/>
                <w:szCs w:val="24"/>
              </w:rPr>
              <w:t>3.91</w:t>
            </w:r>
          </w:p>
        </w:tc>
      </w:tr>
      <w:tr w:rsidR="00002E16" w:rsidTr="00E007FC">
        <w:tc>
          <w:tcPr>
            <w:tcW w:w="3521" w:type="dxa"/>
          </w:tcPr>
          <w:p w:rsidR="00002E16" w:rsidRPr="00D94D4E" w:rsidRDefault="00002E16" w:rsidP="00666188">
            <w:pPr>
              <w:pStyle w:val="ListParagraph"/>
              <w:ind w:left="0"/>
              <w:jc w:val="both"/>
              <w:rPr>
                <w:rFonts w:ascii="Times New Roman" w:hAnsi="Times New Roman" w:cs="Times New Roman"/>
                <w:sz w:val="24"/>
                <w:szCs w:val="24"/>
              </w:rPr>
            </w:pPr>
            <w:r w:rsidRPr="00D94D4E">
              <w:rPr>
                <w:rFonts w:ascii="Times New Roman" w:hAnsi="Times New Roman" w:cs="Times New Roman"/>
                <w:sz w:val="24"/>
                <w:szCs w:val="24"/>
              </w:rPr>
              <w:t>29.12.2019</w:t>
            </w:r>
          </w:p>
        </w:tc>
        <w:tc>
          <w:tcPr>
            <w:tcW w:w="3544" w:type="dxa"/>
          </w:tcPr>
          <w:p w:rsidR="00002E16" w:rsidRPr="00D94D4E" w:rsidRDefault="00002E16" w:rsidP="00666188">
            <w:pPr>
              <w:pStyle w:val="ListParagraph"/>
              <w:ind w:left="0"/>
              <w:jc w:val="both"/>
              <w:rPr>
                <w:rFonts w:ascii="Times New Roman" w:hAnsi="Times New Roman" w:cs="Times New Roman"/>
                <w:sz w:val="24"/>
                <w:szCs w:val="24"/>
              </w:rPr>
            </w:pPr>
            <w:r w:rsidRPr="00D94D4E">
              <w:rPr>
                <w:rFonts w:ascii="Times New Roman" w:hAnsi="Times New Roman" w:cs="Times New Roman"/>
                <w:sz w:val="24"/>
                <w:szCs w:val="24"/>
              </w:rPr>
              <w:t>6.10</w:t>
            </w:r>
          </w:p>
        </w:tc>
      </w:tr>
      <w:tr w:rsidR="00002E16" w:rsidTr="00E007FC">
        <w:tc>
          <w:tcPr>
            <w:tcW w:w="3521" w:type="dxa"/>
          </w:tcPr>
          <w:p w:rsidR="00002E16" w:rsidRPr="00D94D4E" w:rsidRDefault="00002E16" w:rsidP="00666188">
            <w:pPr>
              <w:pStyle w:val="ListParagraph"/>
              <w:ind w:left="0"/>
              <w:jc w:val="both"/>
              <w:rPr>
                <w:rFonts w:ascii="Times New Roman" w:hAnsi="Times New Roman" w:cs="Times New Roman"/>
                <w:sz w:val="24"/>
                <w:szCs w:val="24"/>
              </w:rPr>
            </w:pPr>
            <w:r w:rsidRPr="00D94D4E">
              <w:rPr>
                <w:rFonts w:ascii="Times New Roman" w:hAnsi="Times New Roman" w:cs="Times New Roman"/>
                <w:sz w:val="24"/>
                <w:szCs w:val="24"/>
              </w:rPr>
              <w:t>09.01.2020</w:t>
            </w:r>
          </w:p>
        </w:tc>
        <w:tc>
          <w:tcPr>
            <w:tcW w:w="3544" w:type="dxa"/>
          </w:tcPr>
          <w:p w:rsidR="00002E16" w:rsidRPr="00D94D4E" w:rsidRDefault="00002E16" w:rsidP="00666188">
            <w:pPr>
              <w:pStyle w:val="ListParagraph"/>
              <w:ind w:left="0"/>
              <w:jc w:val="both"/>
              <w:rPr>
                <w:rFonts w:ascii="Times New Roman" w:hAnsi="Times New Roman" w:cs="Times New Roman"/>
                <w:sz w:val="24"/>
                <w:szCs w:val="24"/>
              </w:rPr>
            </w:pPr>
            <w:r w:rsidRPr="00D94D4E">
              <w:rPr>
                <w:rFonts w:ascii="Times New Roman" w:hAnsi="Times New Roman" w:cs="Times New Roman"/>
                <w:sz w:val="24"/>
                <w:szCs w:val="24"/>
              </w:rPr>
              <w:t>6.08</w:t>
            </w:r>
          </w:p>
        </w:tc>
      </w:tr>
      <w:tr w:rsidR="00002E16" w:rsidTr="00E007FC">
        <w:tc>
          <w:tcPr>
            <w:tcW w:w="3521" w:type="dxa"/>
          </w:tcPr>
          <w:p w:rsidR="00002E16" w:rsidRPr="00D94D4E" w:rsidRDefault="00002E16" w:rsidP="00666188">
            <w:pPr>
              <w:pStyle w:val="ListParagraph"/>
              <w:ind w:left="0"/>
              <w:jc w:val="both"/>
              <w:rPr>
                <w:rFonts w:ascii="Times New Roman" w:hAnsi="Times New Roman" w:cs="Times New Roman"/>
                <w:sz w:val="24"/>
                <w:szCs w:val="24"/>
              </w:rPr>
            </w:pPr>
            <w:r w:rsidRPr="00D94D4E">
              <w:rPr>
                <w:rFonts w:ascii="Times New Roman" w:hAnsi="Times New Roman" w:cs="Times New Roman"/>
                <w:sz w:val="24"/>
                <w:szCs w:val="24"/>
              </w:rPr>
              <w:t>11.02.2020</w:t>
            </w:r>
          </w:p>
        </w:tc>
        <w:tc>
          <w:tcPr>
            <w:tcW w:w="3544" w:type="dxa"/>
          </w:tcPr>
          <w:p w:rsidR="00002E16" w:rsidRPr="00D94D4E" w:rsidRDefault="00002E16" w:rsidP="00666188">
            <w:pPr>
              <w:pStyle w:val="ListParagraph"/>
              <w:ind w:left="0"/>
              <w:jc w:val="both"/>
              <w:rPr>
                <w:rFonts w:ascii="Times New Roman" w:hAnsi="Times New Roman" w:cs="Times New Roman"/>
                <w:sz w:val="24"/>
                <w:szCs w:val="24"/>
              </w:rPr>
            </w:pPr>
            <w:r w:rsidRPr="00D94D4E">
              <w:rPr>
                <w:rFonts w:ascii="Times New Roman" w:hAnsi="Times New Roman" w:cs="Times New Roman"/>
                <w:sz w:val="24"/>
                <w:szCs w:val="24"/>
              </w:rPr>
              <w:t>5.06</w:t>
            </w:r>
          </w:p>
        </w:tc>
      </w:tr>
      <w:tr w:rsidR="00002E16" w:rsidTr="00E007FC">
        <w:trPr>
          <w:trHeight w:val="60"/>
        </w:trPr>
        <w:tc>
          <w:tcPr>
            <w:tcW w:w="3521" w:type="dxa"/>
          </w:tcPr>
          <w:p w:rsidR="00002E16" w:rsidRPr="00D94D4E" w:rsidRDefault="00002E16" w:rsidP="00666188">
            <w:pPr>
              <w:pStyle w:val="ListParagraph"/>
              <w:ind w:left="0"/>
              <w:jc w:val="both"/>
              <w:rPr>
                <w:rFonts w:ascii="Times New Roman" w:hAnsi="Times New Roman" w:cs="Times New Roman"/>
                <w:sz w:val="24"/>
                <w:szCs w:val="24"/>
              </w:rPr>
            </w:pPr>
            <w:r w:rsidRPr="00D94D4E">
              <w:rPr>
                <w:rFonts w:ascii="Times New Roman" w:hAnsi="Times New Roman" w:cs="Times New Roman"/>
                <w:sz w:val="24"/>
                <w:szCs w:val="24"/>
              </w:rPr>
              <w:t>01.03.2020</w:t>
            </w:r>
          </w:p>
        </w:tc>
        <w:tc>
          <w:tcPr>
            <w:tcW w:w="3544" w:type="dxa"/>
          </w:tcPr>
          <w:p w:rsidR="00002E16" w:rsidRPr="00D94D4E" w:rsidRDefault="00002E16" w:rsidP="00666188">
            <w:pPr>
              <w:pStyle w:val="ListParagraph"/>
              <w:ind w:left="0"/>
              <w:jc w:val="both"/>
              <w:rPr>
                <w:rFonts w:ascii="Times New Roman" w:hAnsi="Times New Roman" w:cs="Times New Roman"/>
                <w:sz w:val="24"/>
                <w:szCs w:val="24"/>
              </w:rPr>
            </w:pPr>
            <w:r w:rsidRPr="00D94D4E">
              <w:rPr>
                <w:rFonts w:ascii="Times New Roman" w:hAnsi="Times New Roman" w:cs="Times New Roman"/>
                <w:sz w:val="24"/>
                <w:szCs w:val="24"/>
              </w:rPr>
              <w:t>3.83</w:t>
            </w:r>
          </w:p>
        </w:tc>
      </w:tr>
      <w:tr w:rsidR="00002E16" w:rsidTr="00E007FC">
        <w:tc>
          <w:tcPr>
            <w:tcW w:w="3521" w:type="dxa"/>
          </w:tcPr>
          <w:p w:rsidR="00002E16" w:rsidRPr="00D94D4E" w:rsidRDefault="00002E16" w:rsidP="00666188">
            <w:pPr>
              <w:pStyle w:val="ListParagraph"/>
              <w:ind w:left="0"/>
              <w:jc w:val="both"/>
              <w:rPr>
                <w:rFonts w:ascii="Times New Roman" w:hAnsi="Times New Roman" w:cs="Times New Roman"/>
                <w:sz w:val="24"/>
                <w:szCs w:val="24"/>
              </w:rPr>
            </w:pPr>
            <w:r w:rsidRPr="00D94D4E">
              <w:rPr>
                <w:rFonts w:ascii="Times New Roman" w:hAnsi="Times New Roman" w:cs="Times New Roman"/>
                <w:sz w:val="24"/>
                <w:szCs w:val="24"/>
              </w:rPr>
              <w:t>02.04.2020</w:t>
            </w:r>
          </w:p>
        </w:tc>
        <w:tc>
          <w:tcPr>
            <w:tcW w:w="3544" w:type="dxa"/>
          </w:tcPr>
          <w:p w:rsidR="00002E16" w:rsidRPr="00D94D4E" w:rsidRDefault="00002E16" w:rsidP="00666188">
            <w:pPr>
              <w:pStyle w:val="ListParagraph"/>
              <w:ind w:left="0"/>
              <w:jc w:val="both"/>
              <w:rPr>
                <w:rFonts w:ascii="Times New Roman" w:hAnsi="Times New Roman" w:cs="Times New Roman"/>
                <w:sz w:val="24"/>
                <w:szCs w:val="24"/>
              </w:rPr>
            </w:pPr>
            <w:r w:rsidRPr="00D94D4E">
              <w:rPr>
                <w:rFonts w:ascii="Times New Roman" w:hAnsi="Times New Roman" w:cs="Times New Roman"/>
                <w:sz w:val="24"/>
                <w:szCs w:val="24"/>
              </w:rPr>
              <w:t>1.93</w:t>
            </w:r>
          </w:p>
        </w:tc>
      </w:tr>
      <w:tr w:rsidR="00002E16" w:rsidTr="00E007FC">
        <w:tc>
          <w:tcPr>
            <w:tcW w:w="3521" w:type="dxa"/>
          </w:tcPr>
          <w:p w:rsidR="00002E16" w:rsidRPr="00D94D4E" w:rsidRDefault="00002E16" w:rsidP="00666188">
            <w:pPr>
              <w:pStyle w:val="ListParagraph"/>
              <w:ind w:left="0"/>
              <w:jc w:val="both"/>
              <w:rPr>
                <w:rFonts w:ascii="Times New Roman" w:hAnsi="Times New Roman" w:cs="Times New Roman"/>
                <w:sz w:val="24"/>
                <w:szCs w:val="24"/>
              </w:rPr>
            </w:pPr>
            <w:r w:rsidRPr="00D94D4E">
              <w:rPr>
                <w:rFonts w:ascii="Times New Roman" w:hAnsi="Times New Roman" w:cs="Times New Roman"/>
                <w:sz w:val="24"/>
                <w:szCs w:val="24"/>
              </w:rPr>
              <w:t>24.05.2020</w:t>
            </w:r>
          </w:p>
        </w:tc>
        <w:tc>
          <w:tcPr>
            <w:tcW w:w="3544" w:type="dxa"/>
          </w:tcPr>
          <w:p w:rsidR="00002E16" w:rsidRPr="00D94D4E" w:rsidRDefault="00002E16" w:rsidP="00666188">
            <w:pPr>
              <w:pStyle w:val="ListParagraph"/>
              <w:ind w:left="0"/>
              <w:jc w:val="both"/>
              <w:rPr>
                <w:rFonts w:ascii="Times New Roman" w:hAnsi="Times New Roman" w:cs="Times New Roman"/>
                <w:sz w:val="24"/>
                <w:szCs w:val="24"/>
              </w:rPr>
            </w:pPr>
            <w:r w:rsidRPr="00D94D4E">
              <w:rPr>
                <w:rFonts w:ascii="Times New Roman" w:hAnsi="Times New Roman" w:cs="Times New Roman"/>
                <w:sz w:val="24"/>
                <w:szCs w:val="24"/>
              </w:rPr>
              <w:t>2.96</w:t>
            </w:r>
          </w:p>
        </w:tc>
      </w:tr>
      <w:tr w:rsidR="00002E16" w:rsidTr="00E007FC">
        <w:tc>
          <w:tcPr>
            <w:tcW w:w="3521" w:type="dxa"/>
          </w:tcPr>
          <w:p w:rsidR="00002E16" w:rsidRPr="00D94D4E" w:rsidRDefault="00002E16" w:rsidP="00666188">
            <w:pPr>
              <w:pStyle w:val="ListParagraph"/>
              <w:ind w:left="0"/>
              <w:jc w:val="both"/>
              <w:rPr>
                <w:rFonts w:ascii="Times New Roman" w:hAnsi="Times New Roman" w:cs="Times New Roman"/>
                <w:sz w:val="24"/>
                <w:szCs w:val="24"/>
              </w:rPr>
            </w:pPr>
            <w:r w:rsidRPr="00D94D4E">
              <w:rPr>
                <w:rFonts w:ascii="Times New Roman" w:hAnsi="Times New Roman" w:cs="Times New Roman"/>
                <w:sz w:val="24"/>
                <w:szCs w:val="24"/>
              </w:rPr>
              <w:t>18.06.2020</w:t>
            </w:r>
          </w:p>
        </w:tc>
        <w:tc>
          <w:tcPr>
            <w:tcW w:w="3544" w:type="dxa"/>
          </w:tcPr>
          <w:p w:rsidR="00002E16" w:rsidRPr="00D94D4E" w:rsidRDefault="00002E16" w:rsidP="00666188">
            <w:pPr>
              <w:pStyle w:val="ListParagraph"/>
              <w:ind w:left="0"/>
              <w:jc w:val="both"/>
              <w:rPr>
                <w:rFonts w:ascii="Times New Roman" w:hAnsi="Times New Roman" w:cs="Times New Roman"/>
                <w:sz w:val="24"/>
                <w:szCs w:val="24"/>
              </w:rPr>
            </w:pPr>
            <w:r w:rsidRPr="00D94D4E">
              <w:rPr>
                <w:rFonts w:ascii="Times New Roman" w:hAnsi="Times New Roman" w:cs="Times New Roman"/>
                <w:sz w:val="24"/>
                <w:szCs w:val="24"/>
              </w:rPr>
              <w:t>3.06</w:t>
            </w:r>
          </w:p>
        </w:tc>
      </w:tr>
      <w:tr w:rsidR="00002E16" w:rsidTr="00E007FC">
        <w:tc>
          <w:tcPr>
            <w:tcW w:w="3521" w:type="dxa"/>
          </w:tcPr>
          <w:p w:rsidR="00002E16" w:rsidRPr="00D94D4E" w:rsidRDefault="00002E16" w:rsidP="00666188">
            <w:pPr>
              <w:pStyle w:val="ListParagraph"/>
              <w:ind w:left="0"/>
              <w:jc w:val="both"/>
              <w:rPr>
                <w:rFonts w:ascii="Times New Roman" w:hAnsi="Times New Roman" w:cs="Times New Roman"/>
                <w:sz w:val="24"/>
                <w:szCs w:val="24"/>
              </w:rPr>
            </w:pPr>
            <w:r w:rsidRPr="00D94D4E">
              <w:rPr>
                <w:rFonts w:ascii="Times New Roman" w:hAnsi="Times New Roman" w:cs="Times New Roman"/>
                <w:sz w:val="24"/>
                <w:szCs w:val="24"/>
              </w:rPr>
              <w:t>01.07.2020</w:t>
            </w:r>
          </w:p>
        </w:tc>
        <w:tc>
          <w:tcPr>
            <w:tcW w:w="3544" w:type="dxa"/>
          </w:tcPr>
          <w:p w:rsidR="00002E16" w:rsidRPr="00D94D4E" w:rsidRDefault="00002E16" w:rsidP="00666188">
            <w:pPr>
              <w:pStyle w:val="ListParagraph"/>
              <w:ind w:left="0"/>
              <w:jc w:val="both"/>
              <w:rPr>
                <w:rFonts w:ascii="Times New Roman" w:hAnsi="Times New Roman" w:cs="Times New Roman"/>
                <w:sz w:val="24"/>
                <w:szCs w:val="24"/>
              </w:rPr>
            </w:pPr>
            <w:r w:rsidRPr="00D94D4E">
              <w:rPr>
                <w:rFonts w:ascii="Times New Roman" w:hAnsi="Times New Roman" w:cs="Times New Roman"/>
                <w:sz w:val="24"/>
                <w:szCs w:val="24"/>
              </w:rPr>
              <w:t>2.39</w:t>
            </w:r>
          </w:p>
        </w:tc>
      </w:tr>
    </w:tbl>
    <w:p w:rsidR="00002E16" w:rsidRDefault="00002E16" w:rsidP="00E007FC">
      <w:pPr>
        <w:spacing w:line="480" w:lineRule="auto"/>
        <w:jc w:val="both"/>
        <w:rPr>
          <w:rFonts w:ascii="Times New Roman" w:hAnsi="Times New Roman" w:cs="Times New Roman"/>
          <w:sz w:val="28"/>
          <w:szCs w:val="28"/>
        </w:rPr>
      </w:pPr>
    </w:p>
    <w:p w:rsidR="00020D0C" w:rsidRDefault="00666188" w:rsidP="00BF6619">
      <w:pPr>
        <w:spacing w:line="480" w:lineRule="auto"/>
        <w:ind w:left="709" w:firstLine="720"/>
        <w:jc w:val="both"/>
        <w:rPr>
          <w:rFonts w:ascii="Times New Roman" w:hAnsi="Times New Roman" w:cs="Times New Roman"/>
          <w:sz w:val="28"/>
          <w:szCs w:val="28"/>
        </w:rPr>
      </w:pPr>
      <w:r>
        <w:rPr>
          <w:rFonts w:ascii="Times New Roman" w:hAnsi="Times New Roman" w:cs="Times New Roman"/>
          <w:sz w:val="28"/>
          <w:szCs w:val="28"/>
        </w:rPr>
        <w:t xml:space="preserve"> The above </w:t>
      </w:r>
      <w:r w:rsidR="0068585A">
        <w:rPr>
          <w:rFonts w:ascii="Times New Roman" w:hAnsi="Times New Roman" w:cs="Times New Roman"/>
          <w:sz w:val="28"/>
          <w:szCs w:val="28"/>
        </w:rPr>
        <w:t>recorded maximum demand</w:t>
      </w:r>
      <w:r>
        <w:rPr>
          <w:rFonts w:ascii="Times New Roman" w:hAnsi="Times New Roman" w:cs="Times New Roman"/>
          <w:sz w:val="28"/>
          <w:szCs w:val="28"/>
        </w:rPr>
        <w:t xml:space="preserve"> indicates that the Appellant was using more load than the sanctioned load of 0.94 kW. As such, the consumption of 7257 units for 58 days</w:t>
      </w:r>
      <w:r w:rsidR="0068585A">
        <w:rPr>
          <w:rFonts w:ascii="Times New Roman" w:hAnsi="Times New Roman" w:cs="Times New Roman"/>
          <w:sz w:val="28"/>
          <w:szCs w:val="28"/>
        </w:rPr>
        <w:t xml:space="preserve">             (16.06.2019 to 13.08.2019) recorded by</w:t>
      </w:r>
      <w:r w:rsidR="00491990">
        <w:rPr>
          <w:rFonts w:ascii="Times New Roman" w:hAnsi="Times New Roman" w:cs="Times New Roman"/>
          <w:sz w:val="28"/>
          <w:szCs w:val="28"/>
        </w:rPr>
        <w:t xml:space="preserve"> the </w:t>
      </w:r>
      <w:r w:rsidR="004C603D">
        <w:rPr>
          <w:rFonts w:ascii="Times New Roman" w:hAnsi="Times New Roman" w:cs="Times New Roman"/>
          <w:sz w:val="28"/>
          <w:szCs w:val="28"/>
        </w:rPr>
        <w:t>E</w:t>
      </w:r>
      <w:r>
        <w:rPr>
          <w:rFonts w:ascii="Times New Roman" w:hAnsi="Times New Roman" w:cs="Times New Roman"/>
          <w:sz w:val="28"/>
          <w:szCs w:val="28"/>
        </w:rPr>
        <w:t>nergy</w:t>
      </w:r>
      <w:r w:rsidR="0097282A">
        <w:rPr>
          <w:rFonts w:ascii="Times New Roman" w:hAnsi="Times New Roman" w:cs="Times New Roman"/>
          <w:sz w:val="28"/>
          <w:szCs w:val="28"/>
        </w:rPr>
        <w:t xml:space="preserve"> </w:t>
      </w:r>
      <w:r w:rsidR="004C603D">
        <w:rPr>
          <w:rFonts w:ascii="Times New Roman" w:hAnsi="Times New Roman" w:cs="Times New Roman"/>
          <w:sz w:val="28"/>
          <w:szCs w:val="28"/>
        </w:rPr>
        <w:t>M</w:t>
      </w:r>
      <w:r>
        <w:rPr>
          <w:rFonts w:ascii="Times New Roman" w:hAnsi="Times New Roman" w:cs="Times New Roman"/>
          <w:sz w:val="28"/>
          <w:szCs w:val="28"/>
        </w:rPr>
        <w:t>eter with “O” code appears to be correct</w:t>
      </w:r>
      <w:r w:rsidR="00EA522E" w:rsidRPr="00E007FC">
        <w:rPr>
          <w:rFonts w:ascii="Times New Roman" w:hAnsi="Times New Roman" w:cs="Times New Roman"/>
          <w:sz w:val="28"/>
          <w:szCs w:val="28"/>
        </w:rPr>
        <w:t>/genuine</w:t>
      </w:r>
      <w:r w:rsidR="00083A62">
        <w:rPr>
          <w:rFonts w:ascii="Times New Roman" w:hAnsi="Times New Roman" w:cs="Times New Roman"/>
          <w:sz w:val="28"/>
          <w:szCs w:val="28"/>
        </w:rPr>
        <w:t xml:space="preserve"> and is recoverable</w:t>
      </w:r>
      <w:r>
        <w:rPr>
          <w:rFonts w:ascii="Times New Roman" w:hAnsi="Times New Roman" w:cs="Times New Roman"/>
          <w:sz w:val="28"/>
          <w:szCs w:val="28"/>
        </w:rPr>
        <w:t>.</w:t>
      </w:r>
      <w:r w:rsidR="00E007FC">
        <w:rPr>
          <w:rFonts w:ascii="Times New Roman" w:hAnsi="Times New Roman" w:cs="Times New Roman"/>
          <w:sz w:val="28"/>
          <w:szCs w:val="28"/>
        </w:rPr>
        <w:t xml:space="preserve">        </w:t>
      </w:r>
      <w:r w:rsidR="00020D0C" w:rsidRPr="00BF6619">
        <w:rPr>
          <w:rFonts w:ascii="Times New Roman" w:hAnsi="Times New Roman" w:cs="Times New Roman"/>
          <w:sz w:val="28"/>
          <w:szCs w:val="28"/>
        </w:rPr>
        <w:lastRenderedPageBreak/>
        <w:t xml:space="preserve">I, </w:t>
      </w:r>
      <w:r w:rsidR="00F3276A" w:rsidRPr="00BF6619">
        <w:rPr>
          <w:rFonts w:ascii="Times New Roman" w:hAnsi="Times New Roman" w:cs="Times New Roman"/>
          <w:sz w:val="28"/>
          <w:szCs w:val="28"/>
        </w:rPr>
        <w:t>t</w:t>
      </w:r>
      <w:r w:rsidR="00020D0C" w:rsidRPr="00BF6619">
        <w:rPr>
          <w:rFonts w:ascii="Times New Roman" w:hAnsi="Times New Roman" w:cs="Times New Roman"/>
          <w:sz w:val="28"/>
          <w:szCs w:val="28"/>
        </w:rPr>
        <w:t>herefore, agree with the decision of the Forum on this issue which is now again decided against the Appellant.</w:t>
      </w:r>
    </w:p>
    <w:p w:rsidR="002024DE" w:rsidRDefault="0044064A" w:rsidP="00702365">
      <w:pPr>
        <w:pStyle w:val="ListParagraph"/>
        <w:spacing w:line="480" w:lineRule="auto"/>
        <w:ind w:hanging="720"/>
        <w:jc w:val="both"/>
        <w:rPr>
          <w:rFonts w:ascii="Times New Roman" w:hAnsi="Times New Roman" w:cs="Times New Roman"/>
          <w:b/>
          <w:bCs/>
          <w:sz w:val="28"/>
          <w:szCs w:val="28"/>
        </w:rPr>
      </w:pPr>
      <w:r w:rsidRPr="0044064A">
        <w:rPr>
          <w:rFonts w:ascii="Times New Roman" w:hAnsi="Times New Roman" w:cs="Times New Roman"/>
          <w:b/>
          <w:bCs/>
          <w:sz w:val="28"/>
          <w:szCs w:val="28"/>
        </w:rPr>
        <w:t>Issue (ii)</w:t>
      </w:r>
    </w:p>
    <w:p w:rsidR="000F7FC4" w:rsidRPr="00616436" w:rsidRDefault="0052086B" w:rsidP="0097282A">
      <w:pPr>
        <w:pStyle w:val="ListParagraph"/>
        <w:numPr>
          <w:ilvl w:val="0"/>
          <w:numId w:val="25"/>
        </w:numPr>
        <w:spacing w:line="480" w:lineRule="auto"/>
        <w:ind w:left="709" w:right="-2" w:hanging="425"/>
        <w:jc w:val="both"/>
        <w:rPr>
          <w:rFonts w:ascii="Times New Roman" w:hAnsi="Times New Roman" w:cs="Times New Roman"/>
          <w:sz w:val="28"/>
          <w:szCs w:val="28"/>
        </w:rPr>
      </w:pPr>
      <w:r>
        <w:rPr>
          <w:rFonts w:ascii="Times New Roman" w:hAnsi="Times New Roman" w:cs="Times New Roman"/>
          <w:sz w:val="28"/>
          <w:szCs w:val="28"/>
        </w:rPr>
        <w:t>The Appellant’s Representative submitted that</w:t>
      </w:r>
      <w:r w:rsidR="00835FFA">
        <w:rPr>
          <w:rFonts w:ascii="Times New Roman" w:hAnsi="Times New Roman" w:cs="Times New Roman"/>
          <w:sz w:val="28"/>
          <w:szCs w:val="28"/>
        </w:rPr>
        <w:t xml:space="preserve"> </w:t>
      </w:r>
      <w:r w:rsidR="00996ED4">
        <w:rPr>
          <w:rFonts w:ascii="Times New Roman" w:hAnsi="Times New Roman" w:cs="Times New Roman"/>
          <w:sz w:val="28"/>
          <w:szCs w:val="28"/>
        </w:rPr>
        <w:t>t</w:t>
      </w:r>
      <w:r w:rsidR="000F7FC4">
        <w:rPr>
          <w:rFonts w:ascii="Times New Roman" w:hAnsi="Times New Roman" w:cs="Times New Roman"/>
          <w:sz w:val="28"/>
          <w:szCs w:val="28"/>
        </w:rPr>
        <w:t>he new meter having Sr. No. 667741 which was installed on 21.08.2019 had been recording abnormal consumption</w:t>
      </w:r>
      <w:r w:rsidR="0097282A">
        <w:rPr>
          <w:rFonts w:ascii="Times New Roman" w:hAnsi="Times New Roman" w:cs="Times New Roman"/>
          <w:sz w:val="28"/>
          <w:szCs w:val="28"/>
        </w:rPr>
        <w:t xml:space="preserve"> from the date of installation. </w:t>
      </w:r>
      <w:r w:rsidR="000F7FC4">
        <w:rPr>
          <w:rFonts w:ascii="Times New Roman" w:hAnsi="Times New Roman" w:cs="Times New Roman"/>
          <w:sz w:val="28"/>
          <w:szCs w:val="28"/>
        </w:rPr>
        <w:t>The energy bill for the period 13.08.2019 to 14.10.2019 was issued for 1788 units. Similarly, subsequently bills for the period 14.10.2019 to 09.12.2019 for 1077 units and 09.12.2019 to 07.02.2020 for 2516 units were apparent</w:t>
      </w:r>
      <w:r w:rsidR="00083A62">
        <w:rPr>
          <w:rFonts w:ascii="Times New Roman" w:hAnsi="Times New Roman" w:cs="Times New Roman"/>
          <w:sz w:val="28"/>
          <w:szCs w:val="28"/>
        </w:rPr>
        <w:t>ly for abnormal consumption. This</w:t>
      </w:r>
      <w:r w:rsidR="000F7FC4">
        <w:rPr>
          <w:rFonts w:ascii="Times New Roman" w:hAnsi="Times New Roman" w:cs="Times New Roman"/>
          <w:sz w:val="28"/>
          <w:szCs w:val="28"/>
        </w:rPr>
        <w:t xml:space="preserve"> position was brought to the notice of the Forum. As per order of the Forum, the Meter installed on 21.08.2019 was replac</w:t>
      </w:r>
      <w:r w:rsidR="00464C0F">
        <w:rPr>
          <w:rFonts w:ascii="Times New Roman" w:hAnsi="Times New Roman" w:cs="Times New Roman"/>
          <w:sz w:val="28"/>
          <w:szCs w:val="28"/>
        </w:rPr>
        <w:t xml:space="preserve">ed in 06/2020 and tested in ME </w:t>
      </w:r>
      <w:r w:rsidR="000F7FC4">
        <w:rPr>
          <w:rFonts w:ascii="Times New Roman" w:hAnsi="Times New Roman" w:cs="Times New Roman"/>
          <w:sz w:val="28"/>
          <w:szCs w:val="28"/>
        </w:rPr>
        <w:t>Lab</w:t>
      </w:r>
      <w:r w:rsidR="007108D5">
        <w:rPr>
          <w:rFonts w:ascii="Times New Roman" w:hAnsi="Times New Roman" w:cs="Times New Roman"/>
          <w:sz w:val="28"/>
          <w:szCs w:val="28"/>
        </w:rPr>
        <w:t xml:space="preserve"> on 01.07.2020</w:t>
      </w:r>
      <w:r w:rsidR="000F7FC4">
        <w:rPr>
          <w:rFonts w:ascii="Times New Roman" w:hAnsi="Times New Roman" w:cs="Times New Roman"/>
          <w:sz w:val="28"/>
          <w:szCs w:val="28"/>
        </w:rPr>
        <w:t>, where the results were declared within limits and DDL of the meter was also taken. It was submitted that consumption of 1788 units, 107</w:t>
      </w:r>
      <w:r w:rsidR="00464C0F">
        <w:rPr>
          <w:rFonts w:ascii="Times New Roman" w:hAnsi="Times New Roman" w:cs="Times New Roman"/>
          <w:sz w:val="28"/>
          <w:szCs w:val="28"/>
        </w:rPr>
        <w:t>7</w:t>
      </w:r>
      <w:r w:rsidR="000F7FC4">
        <w:rPr>
          <w:rFonts w:ascii="Times New Roman" w:hAnsi="Times New Roman" w:cs="Times New Roman"/>
          <w:sz w:val="28"/>
          <w:szCs w:val="28"/>
        </w:rPr>
        <w:t xml:space="preserve"> units and 2516 units was not possible from a DS connection with connected load of just 0.160 kW. The outstanding amount due to issue of abnormal bills got accumulated to </w:t>
      </w:r>
      <w:r w:rsidR="000F7FC4" w:rsidRPr="002C3D8A">
        <w:rPr>
          <w:rFonts w:ascii="Times New Roman" w:hAnsi="Times New Roman" w:cs="Times New Roman"/>
          <w:bCs/>
          <w:iCs/>
          <w:sz w:val="28"/>
          <w:szCs w:val="28"/>
        </w:rPr>
        <w:t>₹</w:t>
      </w:r>
      <w:r w:rsidR="000F7FC4">
        <w:rPr>
          <w:rFonts w:ascii="Times New Roman" w:hAnsi="Times New Roman" w:cs="Times New Roman"/>
          <w:sz w:val="28"/>
          <w:szCs w:val="28"/>
        </w:rPr>
        <w:t xml:space="preserve"> 1,15,450/- as per bill issued on 07.02.2020. It was worthwhile to mention here that consumption of 2516 units as recorded for the period 09.12.2019 to 07.02.2020 (60 days) related totally to winter </w:t>
      </w:r>
      <w:r w:rsidR="000F7FC4">
        <w:rPr>
          <w:rFonts w:ascii="Times New Roman" w:hAnsi="Times New Roman" w:cs="Times New Roman"/>
          <w:sz w:val="28"/>
          <w:szCs w:val="28"/>
        </w:rPr>
        <w:lastRenderedPageBreak/>
        <w:t>period when Fans etc. were also not used.</w:t>
      </w:r>
      <w:r w:rsidR="00F36C2F">
        <w:rPr>
          <w:rFonts w:ascii="Times New Roman" w:hAnsi="Times New Roman" w:cs="Times New Roman"/>
          <w:sz w:val="28"/>
          <w:szCs w:val="28"/>
        </w:rPr>
        <w:t xml:space="preserve"> </w:t>
      </w:r>
      <w:r w:rsidR="000F7FC4">
        <w:rPr>
          <w:rFonts w:ascii="Times New Roman" w:hAnsi="Times New Roman" w:cs="Times New Roman"/>
          <w:sz w:val="28"/>
          <w:szCs w:val="28"/>
        </w:rPr>
        <w:t>Even then, huge consumption had been measured from a meter installed against very small DS load which was substantial proof that behavio</w:t>
      </w:r>
      <w:r w:rsidR="00464C0F">
        <w:rPr>
          <w:rFonts w:ascii="Times New Roman" w:hAnsi="Times New Roman" w:cs="Times New Roman"/>
          <w:sz w:val="28"/>
          <w:szCs w:val="28"/>
        </w:rPr>
        <w:t>u</w:t>
      </w:r>
      <w:r w:rsidR="000F7FC4">
        <w:rPr>
          <w:rFonts w:ascii="Times New Roman" w:hAnsi="Times New Roman" w:cs="Times New Roman"/>
          <w:sz w:val="28"/>
          <w:szCs w:val="28"/>
        </w:rPr>
        <w:t>r of the meter installed on 21.08.2019 was also erratic. Thus, the bills issued from 08/2019 to 06/2020 with the meter installed on 21.08.2019 also needed to be revised on average basis.</w:t>
      </w:r>
      <w:r w:rsidR="00732B7B">
        <w:rPr>
          <w:rFonts w:ascii="Times New Roman" w:hAnsi="Times New Roman" w:cs="Times New Roman"/>
          <w:sz w:val="28"/>
          <w:szCs w:val="28"/>
        </w:rPr>
        <w:t xml:space="preserve"> </w:t>
      </w:r>
      <w:r w:rsidR="000F7FC4" w:rsidRPr="00616436">
        <w:rPr>
          <w:rFonts w:ascii="Times New Roman" w:hAnsi="Times New Roman" w:cs="Times New Roman"/>
          <w:sz w:val="28"/>
          <w:szCs w:val="28"/>
        </w:rPr>
        <w:t xml:space="preserve">The Forum had arrived at the wrong conclusion to uphold the disputed amount on the basis of DDL data of the meter (Sr. No. 667741 installed on 21.08.2019) and site checking report dated 22.07.2020 of AEE/ DS Unit-3, Sahnewal. AEE/ Sahnewal, in the site checking report, mentioned that “the intermixing of supply of DS &amp; NRS meters is not ruled out”. These remarks were vague as AEE/ Sahnewal had not found any evidence such as intermixing of supply through, change over switch or any naked joint in cable from meter to the premise of the consumer or any other evidence which suggested intermixing of supply. Thus, mere conjectures and surmises could </w:t>
      </w:r>
      <w:r w:rsidR="0053492C">
        <w:rPr>
          <w:rFonts w:ascii="Times New Roman" w:hAnsi="Times New Roman" w:cs="Times New Roman"/>
          <w:sz w:val="28"/>
          <w:szCs w:val="28"/>
        </w:rPr>
        <w:t>not be considered as any proof/</w:t>
      </w:r>
      <w:r w:rsidR="000F7FC4" w:rsidRPr="00616436">
        <w:rPr>
          <w:rFonts w:ascii="Times New Roman" w:hAnsi="Times New Roman" w:cs="Times New Roman"/>
          <w:sz w:val="28"/>
          <w:szCs w:val="28"/>
        </w:rPr>
        <w:t xml:space="preserve">evidence for any alleged malpractice. </w:t>
      </w:r>
    </w:p>
    <w:p w:rsidR="00702365" w:rsidRDefault="003B6EBF" w:rsidP="00F143D3">
      <w:pPr>
        <w:pStyle w:val="ListParagraph"/>
        <w:numPr>
          <w:ilvl w:val="0"/>
          <w:numId w:val="25"/>
        </w:numPr>
        <w:spacing w:line="480" w:lineRule="auto"/>
        <w:ind w:left="709" w:hanging="425"/>
        <w:jc w:val="both"/>
        <w:rPr>
          <w:rFonts w:ascii="Times New Roman" w:hAnsi="Times New Roman" w:cs="Times New Roman"/>
          <w:sz w:val="28"/>
          <w:szCs w:val="28"/>
        </w:rPr>
      </w:pPr>
      <w:r>
        <w:rPr>
          <w:rFonts w:ascii="Times New Roman" w:hAnsi="Times New Roman" w:cs="Times New Roman"/>
          <w:sz w:val="28"/>
          <w:szCs w:val="28"/>
        </w:rPr>
        <w:t>I</w:t>
      </w:r>
      <w:r w:rsidR="00806040">
        <w:rPr>
          <w:rFonts w:ascii="Times New Roman" w:hAnsi="Times New Roman" w:cs="Times New Roman"/>
          <w:sz w:val="28"/>
          <w:szCs w:val="28"/>
        </w:rPr>
        <w:t xml:space="preserve">t is observed that </w:t>
      </w:r>
      <w:r>
        <w:rPr>
          <w:rFonts w:ascii="Times New Roman" w:hAnsi="Times New Roman" w:cs="Times New Roman"/>
          <w:sz w:val="28"/>
          <w:szCs w:val="28"/>
        </w:rPr>
        <w:t xml:space="preserve">the Energy Meter of the Appellant was </w:t>
      </w:r>
      <w:r w:rsidR="00C743FF">
        <w:rPr>
          <w:rFonts w:ascii="Times New Roman" w:hAnsi="Times New Roman" w:cs="Times New Roman"/>
          <w:sz w:val="28"/>
          <w:szCs w:val="28"/>
        </w:rPr>
        <w:t>replaced vide Device</w:t>
      </w:r>
      <w:r w:rsidR="005921AD">
        <w:rPr>
          <w:rFonts w:ascii="Times New Roman" w:hAnsi="Times New Roman" w:cs="Times New Roman"/>
          <w:sz w:val="28"/>
          <w:szCs w:val="28"/>
        </w:rPr>
        <w:t xml:space="preserve"> Replacement A</w:t>
      </w:r>
      <w:r w:rsidR="00C743FF">
        <w:rPr>
          <w:rFonts w:ascii="Times New Roman" w:hAnsi="Times New Roman" w:cs="Times New Roman"/>
          <w:sz w:val="28"/>
          <w:szCs w:val="28"/>
        </w:rPr>
        <w:t>pplication no. 100009378256 dated 03.12</w:t>
      </w:r>
      <w:r w:rsidR="00FA15DB">
        <w:rPr>
          <w:rFonts w:ascii="Times New Roman" w:hAnsi="Times New Roman" w:cs="Times New Roman"/>
          <w:sz w:val="28"/>
          <w:szCs w:val="28"/>
        </w:rPr>
        <w:t>.2019</w:t>
      </w:r>
      <w:r w:rsidR="00C743FF">
        <w:rPr>
          <w:rFonts w:ascii="Times New Roman" w:hAnsi="Times New Roman" w:cs="Times New Roman"/>
          <w:sz w:val="28"/>
          <w:szCs w:val="28"/>
        </w:rPr>
        <w:t>. The Energy Meter was</w:t>
      </w:r>
      <w:r w:rsidR="003F01CC">
        <w:rPr>
          <w:rFonts w:ascii="Times New Roman" w:hAnsi="Times New Roman" w:cs="Times New Roman"/>
          <w:sz w:val="28"/>
          <w:szCs w:val="28"/>
        </w:rPr>
        <w:t xml:space="preserve"> checked by the Respondent vide LCR no. 20/1811 dated </w:t>
      </w:r>
      <w:r w:rsidR="003F01CC">
        <w:rPr>
          <w:rFonts w:ascii="Times New Roman" w:hAnsi="Times New Roman" w:cs="Times New Roman"/>
          <w:sz w:val="28"/>
          <w:szCs w:val="28"/>
        </w:rPr>
        <w:lastRenderedPageBreak/>
        <w:t xml:space="preserve">24.06.2020 as per which, it was reported that </w:t>
      </w:r>
      <w:r w:rsidR="00BE5B19">
        <w:rPr>
          <w:rFonts w:ascii="Times New Roman" w:hAnsi="Times New Roman" w:cs="Times New Roman"/>
          <w:sz w:val="28"/>
          <w:szCs w:val="28"/>
        </w:rPr>
        <w:t xml:space="preserve">there </w:t>
      </w:r>
      <w:r w:rsidR="003F01CC">
        <w:rPr>
          <w:rFonts w:ascii="Times New Roman" w:hAnsi="Times New Roman" w:cs="Times New Roman"/>
          <w:sz w:val="28"/>
          <w:szCs w:val="28"/>
        </w:rPr>
        <w:t>was only one room for the caretaker</w:t>
      </w:r>
      <w:r w:rsidR="00E26E31">
        <w:rPr>
          <w:rFonts w:ascii="Times New Roman" w:hAnsi="Times New Roman" w:cs="Times New Roman"/>
          <w:sz w:val="28"/>
          <w:szCs w:val="28"/>
        </w:rPr>
        <w:t>.</w:t>
      </w:r>
      <w:r w:rsidR="00BE5B19">
        <w:rPr>
          <w:rFonts w:ascii="Times New Roman" w:hAnsi="Times New Roman" w:cs="Times New Roman"/>
          <w:sz w:val="28"/>
          <w:szCs w:val="28"/>
        </w:rPr>
        <w:t xml:space="preserve"> Load was checked as 0.160 kW and reading</w:t>
      </w:r>
      <w:r w:rsidR="00FA15DB">
        <w:rPr>
          <w:rFonts w:ascii="Times New Roman" w:hAnsi="Times New Roman" w:cs="Times New Roman"/>
          <w:sz w:val="28"/>
          <w:szCs w:val="28"/>
        </w:rPr>
        <w:t>s were</w:t>
      </w:r>
      <w:r w:rsidR="00BE5B19">
        <w:rPr>
          <w:rFonts w:ascii="Times New Roman" w:hAnsi="Times New Roman" w:cs="Times New Roman"/>
          <w:sz w:val="28"/>
          <w:szCs w:val="28"/>
        </w:rPr>
        <w:t xml:space="preserve"> recorded as 8268 k</w:t>
      </w:r>
      <w:r w:rsidR="00083A62">
        <w:rPr>
          <w:rFonts w:ascii="Times New Roman" w:hAnsi="Times New Roman" w:cs="Times New Roman"/>
          <w:sz w:val="28"/>
          <w:szCs w:val="28"/>
        </w:rPr>
        <w:t>Wh, 9180 kVAh and MDI</w:t>
      </w:r>
      <w:r w:rsidR="00FA15DB">
        <w:rPr>
          <w:rFonts w:ascii="Times New Roman" w:hAnsi="Times New Roman" w:cs="Times New Roman"/>
          <w:sz w:val="28"/>
          <w:szCs w:val="28"/>
        </w:rPr>
        <w:t xml:space="preserve"> was 3.06</w:t>
      </w:r>
      <w:r w:rsidR="00BE5B19">
        <w:rPr>
          <w:rFonts w:ascii="Times New Roman" w:hAnsi="Times New Roman" w:cs="Times New Roman"/>
          <w:sz w:val="28"/>
          <w:szCs w:val="28"/>
        </w:rPr>
        <w:t>.</w:t>
      </w:r>
      <w:r w:rsidR="00DB636B">
        <w:rPr>
          <w:rFonts w:ascii="Times New Roman" w:hAnsi="Times New Roman" w:cs="Times New Roman"/>
          <w:sz w:val="28"/>
          <w:szCs w:val="28"/>
        </w:rPr>
        <w:t xml:space="preserve"> The removed Energy Meter was checked in M.E. Lab vide Store Challan</w:t>
      </w:r>
      <w:r w:rsidR="008F3435">
        <w:rPr>
          <w:rFonts w:ascii="Times New Roman" w:hAnsi="Times New Roman" w:cs="Times New Roman"/>
          <w:sz w:val="28"/>
          <w:szCs w:val="28"/>
        </w:rPr>
        <w:t xml:space="preserve"> No. 524 dated 01.07.2020</w:t>
      </w:r>
      <w:r w:rsidR="00DB636B">
        <w:rPr>
          <w:rFonts w:ascii="Times New Roman" w:hAnsi="Times New Roman" w:cs="Times New Roman"/>
          <w:sz w:val="28"/>
          <w:szCs w:val="28"/>
        </w:rPr>
        <w:t xml:space="preserve"> whereby</w:t>
      </w:r>
      <w:r w:rsidR="008F3435">
        <w:rPr>
          <w:rFonts w:ascii="Times New Roman" w:hAnsi="Times New Roman" w:cs="Times New Roman"/>
          <w:sz w:val="28"/>
          <w:szCs w:val="28"/>
        </w:rPr>
        <w:t>,</w:t>
      </w:r>
      <w:r w:rsidR="00DB636B">
        <w:rPr>
          <w:rFonts w:ascii="Times New Roman" w:hAnsi="Times New Roman" w:cs="Times New Roman"/>
          <w:sz w:val="28"/>
          <w:szCs w:val="28"/>
        </w:rPr>
        <w:t xml:space="preserve"> it was reported that accuracy of </w:t>
      </w:r>
      <w:r w:rsidR="00A06996" w:rsidRPr="00106E48">
        <w:rPr>
          <w:rFonts w:ascii="Times New Roman" w:hAnsi="Times New Roman" w:cs="Times New Roman"/>
          <w:sz w:val="28"/>
          <w:szCs w:val="28"/>
        </w:rPr>
        <w:t>the</w:t>
      </w:r>
      <w:r w:rsidR="00A06996" w:rsidRPr="00A06996">
        <w:rPr>
          <w:rFonts w:ascii="Times New Roman" w:hAnsi="Times New Roman" w:cs="Times New Roman"/>
          <w:color w:val="FF0000"/>
          <w:sz w:val="28"/>
          <w:szCs w:val="28"/>
        </w:rPr>
        <w:t xml:space="preserve"> </w:t>
      </w:r>
      <w:r w:rsidR="00DB636B">
        <w:rPr>
          <w:rFonts w:ascii="Times New Roman" w:hAnsi="Times New Roman" w:cs="Times New Roman"/>
          <w:sz w:val="28"/>
          <w:szCs w:val="28"/>
        </w:rPr>
        <w:t>meter was within limits and DDL was taken. As per the DDL report, the readings recorded in different time zones were as unde</w:t>
      </w:r>
      <w:r w:rsidR="00BF4253">
        <w:rPr>
          <w:rFonts w:ascii="Times New Roman" w:hAnsi="Times New Roman" w:cs="Times New Roman"/>
          <w:sz w:val="28"/>
          <w:szCs w:val="28"/>
        </w:rPr>
        <w:t>r:</w:t>
      </w: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4"/>
        <w:gridCol w:w="851"/>
        <w:gridCol w:w="1134"/>
        <w:gridCol w:w="992"/>
        <w:gridCol w:w="850"/>
        <w:gridCol w:w="993"/>
        <w:gridCol w:w="1134"/>
      </w:tblGrid>
      <w:tr w:rsidR="001F06E2" w:rsidTr="00990A17">
        <w:trPr>
          <w:trHeight w:val="460"/>
        </w:trPr>
        <w:tc>
          <w:tcPr>
            <w:tcW w:w="1134" w:type="dxa"/>
            <w:tcBorders>
              <w:right w:val="single" w:sz="2" w:space="0" w:color="000000"/>
            </w:tcBorders>
          </w:tcPr>
          <w:p w:rsidR="001F06E2" w:rsidRPr="004F5CB1" w:rsidRDefault="00FA15DB" w:rsidP="00666188">
            <w:pPr>
              <w:pStyle w:val="TableParagraph"/>
              <w:spacing w:line="213" w:lineRule="exact"/>
              <w:ind w:left="258"/>
              <w:jc w:val="left"/>
              <w:rPr>
                <w:rFonts w:ascii="Times New Roman" w:hAnsi="Times New Roman" w:cs="Times New Roman"/>
                <w:sz w:val="19"/>
              </w:rPr>
            </w:pPr>
            <w:r w:rsidRPr="004F5CB1">
              <w:rPr>
                <w:rFonts w:ascii="Times New Roman" w:hAnsi="Times New Roman" w:cs="Times New Roman"/>
                <w:sz w:val="19"/>
              </w:rPr>
              <w:t>D</w:t>
            </w:r>
            <w:r w:rsidR="001F06E2" w:rsidRPr="004F5CB1">
              <w:rPr>
                <w:rFonts w:ascii="Times New Roman" w:hAnsi="Times New Roman" w:cs="Times New Roman"/>
                <w:sz w:val="19"/>
              </w:rPr>
              <w:t>ate</w:t>
            </w:r>
          </w:p>
        </w:tc>
        <w:tc>
          <w:tcPr>
            <w:tcW w:w="851" w:type="dxa"/>
            <w:tcBorders>
              <w:left w:val="single" w:sz="2" w:space="0" w:color="000000"/>
            </w:tcBorders>
          </w:tcPr>
          <w:p w:rsidR="001F06E2" w:rsidRPr="004F5CB1" w:rsidRDefault="001F06E2" w:rsidP="00666188">
            <w:pPr>
              <w:pStyle w:val="TableParagraph"/>
              <w:spacing w:line="213" w:lineRule="exact"/>
              <w:ind w:left="72" w:right="67"/>
              <w:rPr>
                <w:rFonts w:ascii="Times New Roman" w:hAnsi="Times New Roman" w:cs="Times New Roman"/>
                <w:sz w:val="19"/>
              </w:rPr>
            </w:pPr>
            <w:r w:rsidRPr="004F5CB1">
              <w:rPr>
                <w:rFonts w:ascii="Times New Roman" w:hAnsi="Times New Roman" w:cs="Times New Roman"/>
                <w:sz w:val="19"/>
              </w:rPr>
              <w:t>Zone-1</w:t>
            </w:r>
          </w:p>
        </w:tc>
        <w:tc>
          <w:tcPr>
            <w:tcW w:w="1134" w:type="dxa"/>
          </w:tcPr>
          <w:p w:rsidR="001F06E2" w:rsidRPr="004F5CB1" w:rsidRDefault="001F06E2" w:rsidP="00666188">
            <w:pPr>
              <w:pStyle w:val="TableParagraph"/>
              <w:spacing w:line="213" w:lineRule="exact"/>
              <w:ind w:left="70" w:right="68"/>
              <w:rPr>
                <w:rFonts w:ascii="Times New Roman" w:hAnsi="Times New Roman" w:cs="Times New Roman"/>
                <w:sz w:val="19"/>
              </w:rPr>
            </w:pPr>
            <w:r w:rsidRPr="004F5CB1">
              <w:rPr>
                <w:rFonts w:ascii="Times New Roman" w:hAnsi="Times New Roman" w:cs="Times New Roman"/>
                <w:sz w:val="19"/>
              </w:rPr>
              <w:t>Zone-2</w:t>
            </w:r>
          </w:p>
        </w:tc>
        <w:tc>
          <w:tcPr>
            <w:tcW w:w="992" w:type="dxa"/>
            <w:tcBorders>
              <w:right w:val="single" w:sz="2" w:space="0" w:color="000000"/>
            </w:tcBorders>
          </w:tcPr>
          <w:p w:rsidR="001F06E2" w:rsidRPr="004F5CB1" w:rsidRDefault="001F06E2" w:rsidP="00666188">
            <w:pPr>
              <w:pStyle w:val="TableParagraph"/>
              <w:spacing w:line="213" w:lineRule="exact"/>
              <w:ind w:left="64" w:right="60"/>
              <w:rPr>
                <w:rFonts w:ascii="Times New Roman" w:hAnsi="Times New Roman" w:cs="Times New Roman"/>
                <w:sz w:val="19"/>
              </w:rPr>
            </w:pPr>
            <w:r w:rsidRPr="004F5CB1">
              <w:rPr>
                <w:rFonts w:ascii="Times New Roman" w:hAnsi="Times New Roman" w:cs="Times New Roman"/>
                <w:w w:val="95"/>
                <w:sz w:val="19"/>
              </w:rPr>
              <w:t>Zone-3</w:t>
            </w:r>
          </w:p>
        </w:tc>
        <w:tc>
          <w:tcPr>
            <w:tcW w:w="850" w:type="dxa"/>
            <w:tcBorders>
              <w:left w:val="single" w:sz="2" w:space="0" w:color="000000"/>
            </w:tcBorders>
          </w:tcPr>
          <w:p w:rsidR="001F06E2" w:rsidRPr="004F5CB1" w:rsidRDefault="001F06E2" w:rsidP="00666188">
            <w:pPr>
              <w:pStyle w:val="TableParagraph"/>
              <w:spacing w:line="213" w:lineRule="exact"/>
              <w:ind w:left="71" w:right="59"/>
              <w:rPr>
                <w:rFonts w:ascii="Times New Roman" w:hAnsi="Times New Roman" w:cs="Times New Roman"/>
                <w:sz w:val="19"/>
              </w:rPr>
            </w:pPr>
            <w:r w:rsidRPr="004F5CB1">
              <w:rPr>
                <w:rFonts w:ascii="Times New Roman" w:hAnsi="Times New Roman" w:cs="Times New Roman"/>
                <w:w w:val="95"/>
                <w:sz w:val="19"/>
              </w:rPr>
              <w:t>Zone-4</w:t>
            </w:r>
          </w:p>
        </w:tc>
        <w:tc>
          <w:tcPr>
            <w:tcW w:w="993" w:type="dxa"/>
          </w:tcPr>
          <w:p w:rsidR="001F06E2" w:rsidRPr="004F5CB1" w:rsidRDefault="001F06E2" w:rsidP="00666188">
            <w:pPr>
              <w:pStyle w:val="TableParagraph"/>
              <w:spacing w:line="213" w:lineRule="exact"/>
              <w:ind w:left="176"/>
              <w:jc w:val="left"/>
              <w:rPr>
                <w:rFonts w:ascii="Times New Roman" w:hAnsi="Times New Roman" w:cs="Times New Roman"/>
                <w:sz w:val="19"/>
              </w:rPr>
            </w:pPr>
            <w:r w:rsidRPr="004F5CB1">
              <w:rPr>
                <w:rFonts w:ascii="Times New Roman" w:hAnsi="Times New Roman" w:cs="Times New Roman"/>
                <w:sz w:val="19"/>
              </w:rPr>
              <w:t>Total</w:t>
            </w:r>
          </w:p>
          <w:p w:rsidR="001F06E2" w:rsidRPr="004F5CB1" w:rsidRDefault="001F06E2" w:rsidP="00666188">
            <w:pPr>
              <w:pStyle w:val="TableParagraph"/>
              <w:spacing w:before="12" w:line="215" w:lineRule="exact"/>
              <w:ind w:left="181"/>
              <w:jc w:val="left"/>
              <w:rPr>
                <w:rFonts w:ascii="Times New Roman" w:hAnsi="Times New Roman" w:cs="Times New Roman"/>
                <w:sz w:val="19"/>
              </w:rPr>
            </w:pPr>
            <w:r w:rsidRPr="004F5CB1">
              <w:rPr>
                <w:rFonts w:ascii="Times New Roman" w:hAnsi="Times New Roman" w:cs="Times New Roman"/>
                <w:w w:val="95"/>
                <w:sz w:val="19"/>
              </w:rPr>
              <w:t>KWH</w:t>
            </w:r>
          </w:p>
        </w:tc>
        <w:tc>
          <w:tcPr>
            <w:tcW w:w="1134" w:type="dxa"/>
          </w:tcPr>
          <w:p w:rsidR="001F06E2" w:rsidRPr="004F5CB1" w:rsidRDefault="001F06E2" w:rsidP="00666188">
            <w:pPr>
              <w:pStyle w:val="TableParagraph"/>
              <w:spacing w:line="213" w:lineRule="exact"/>
              <w:ind w:left="218"/>
              <w:jc w:val="left"/>
              <w:rPr>
                <w:rFonts w:ascii="Times New Roman" w:hAnsi="Times New Roman" w:cs="Times New Roman"/>
                <w:sz w:val="19"/>
              </w:rPr>
            </w:pPr>
            <w:r w:rsidRPr="004F5CB1">
              <w:rPr>
                <w:rFonts w:ascii="Times New Roman" w:hAnsi="Times New Roman" w:cs="Times New Roman"/>
                <w:sz w:val="19"/>
              </w:rPr>
              <w:t>MDI</w:t>
            </w:r>
          </w:p>
          <w:p w:rsidR="001F06E2" w:rsidRPr="004F5CB1" w:rsidRDefault="001F06E2" w:rsidP="00666188">
            <w:pPr>
              <w:pStyle w:val="TableParagraph"/>
              <w:spacing w:before="12" w:line="215" w:lineRule="exact"/>
              <w:ind w:left="244"/>
              <w:jc w:val="left"/>
              <w:rPr>
                <w:rFonts w:ascii="Times New Roman" w:hAnsi="Times New Roman" w:cs="Times New Roman"/>
                <w:sz w:val="19"/>
              </w:rPr>
            </w:pPr>
            <w:r w:rsidRPr="004F5CB1">
              <w:rPr>
                <w:rFonts w:ascii="Times New Roman" w:hAnsi="Times New Roman" w:cs="Times New Roman"/>
                <w:w w:val="95"/>
                <w:sz w:val="19"/>
              </w:rPr>
              <w:t>KW</w:t>
            </w:r>
          </w:p>
        </w:tc>
      </w:tr>
      <w:tr w:rsidR="001F06E2" w:rsidTr="00990A17">
        <w:trPr>
          <w:trHeight w:val="234"/>
        </w:trPr>
        <w:tc>
          <w:tcPr>
            <w:tcW w:w="1134" w:type="dxa"/>
            <w:tcBorders>
              <w:right w:val="single" w:sz="2" w:space="0" w:color="000000"/>
            </w:tcBorders>
          </w:tcPr>
          <w:p w:rsidR="001F06E2" w:rsidRPr="004F5CB1" w:rsidRDefault="00990A17" w:rsidP="00807134">
            <w:pPr>
              <w:pStyle w:val="TableParagraph"/>
              <w:spacing w:line="208" w:lineRule="exact"/>
              <w:ind w:right="184"/>
              <w:jc w:val="left"/>
              <w:rPr>
                <w:rFonts w:ascii="Times New Roman" w:hAnsi="Times New Roman" w:cs="Times New Roman"/>
                <w:sz w:val="19"/>
              </w:rPr>
            </w:pPr>
            <w:r w:rsidRPr="004F5CB1">
              <w:rPr>
                <w:rFonts w:ascii="Times New Roman" w:hAnsi="Times New Roman" w:cs="Times New Roman"/>
                <w:w w:val="90"/>
                <w:sz w:val="19"/>
              </w:rPr>
              <w:t>0</w:t>
            </w:r>
            <w:r w:rsidR="001F06E2" w:rsidRPr="004F5CB1">
              <w:rPr>
                <w:rFonts w:ascii="Times New Roman" w:hAnsi="Times New Roman" w:cs="Times New Roman"/>
                <w:w w:val="90"/>
                <w:sz w:val="19"/>
              </w:rPr>
              <w:t>1.</w:t>
            </w:r>
            <w:r w:rsidRPr="004F5CB1">
              <w:rPr>
                <w:rFonts w:ascii="Times New Roman" w:hAnsi="Times New Roman" w:cs="Times New Roman"/>
                <w:w w:val="90"/>
                <w:sz w:val="19"/>
              </w:rPr>
              <w:t>0</w:t>
            </w:r>
            <w:r w:rsidR="001F06E2" w:rsidRPr="004F5CB1">
              <w:rPr>
                <w:rFonts w:ascii="Times New Roman" w:hAnsi="Times New Roman" w:cs="Times New Roman"/>
                <w:w w:val="90"/>
                <w:sz w:val="19"/>
              </w:rPr>
              <w:t>7.20</w:t>
            </w:r>
            <w:r w:rsidRPr="004F5CB1">
              <w:rPr>
                <w:rFonts w:ascii="Times New Roman" w:hAnsi="Times New Roman" w:cs="Times New Roman"/>
                <w:w w:val="90"/>
                <w:sz w:val="19"/>
              </w:rPr>
              <w:t>20</w:t>
            </w:r>
          </w:p>
        </w:tc>
        <w:tc>
          <w:tcPr>
            <w:tcW w:w="851" w:type="dxa"/>
            <w:tcBorders>
              <w:left w:val="single" w:sz="2" w:space="0" w:color="000000"/>
            </w:tcBorders>
          </w:tcPr>
          <w:p w:rsidR="001F06E2" w:rsidRPr="004F5CB1" w:rsidRDefault="001F06E2" w:rsidP="00666188">
            <w:pPr>
              <w:pStyle w:val="TableParagraph"/>
              <w:spacing w:line="208" w:lineRule="exact"/>
              <w:ind w:left="72" w:right="62"/>
              <w:rPr>
                <w:rFonts w:ascii="Times New Roman" w:hAnsi="Times New Roman" w:cs="Times New Roman"/>
                <w:sz w:val="19"/>
              </w:rPr>
            </w:pPr>
            <w:r w:rsidRPr="004F5CB1">
              <w:rPr>
                <w:rFonts w:ascii="Times New Roman" w:hAnsi="Times New Roman" w:cs="Times New Roman"/>
                <w:sz w:val="19"/>
              </w:rPr>
              <w:t>1579</w:t>
            </w:r>
          </w:p>
        </w:tc>
        <w:tc>
          <w:tcPr>
            <w:tcW w:w="1134" w:type="dxa"/>
          </w:tcPr>
          <w:p w:rsidR="001F06E2" w:rsidRPr="004F5CB1" w:rsidRDefault="001F06E2" w:rsidP="00666188">
            <w:pPr>
              <w:pStyle w:val="TableParagraph"/>
              <w:spacing w:line="208" w:lineRule="exact"/>
              <w:ind w:left="70" w:right="63"/>
              <w:rPr>
                <w:rFonts w:ascii="Times New Roman" w:hAnsi="Times New Roman" w:cs="Times New Roman"/>
                <w:sz w:val="19"/>
              </w:rPr>
            </w:pPr>
            <w:r w:rsidRPr="004F5CB1">
              <w:rPr>
                <w:rFonts w:ascii="Times New Roman" w:hAnsi="Times New Roman" w:cs="Times New Roman"/>
                <w:sz w:val="19"/>
              </w:rPr>
              <w:t>3769</w:t>
            </w:r>
          </w:p>
        </w:tc>
        <w:tc>
          <w:tcPr>
            <w:tcW w:w="992" w:type="dxa"/>
            <w:tcBorders>
              <w:right w:val="single" w:sz="2" w:space="0" w:color="000000"/>
            </w:tcBorders>
          </w:tcPr>
          <w:p w:rsidR="001F06E2" w:rsidRPr="004F5CB1" w:rsidRDefault="001F06E2" w:rsidP="00666188">
            <w:pPr>
              <w:pStyle w:val="TableParagraph"/>
              <w:spacing w:line="208" w:lineRule="exact"/>
              <w:ind w:left="64" w:right="55"/>
              <w:rPr>
                <w:rFonts w:ascii="Times New Roman" w:hAnsi="Times New Roman" w:cs="Times New Roman"/>
                <w:sz w:val="19"/>
              </w:rPr>
            </w:pPr>
            <w:r w:rsidRPr="004F5CB1">
              <w:rPr>
                <w:rFonts w:ascii="Times New Roman" w:hAnsi="Times New Roman" w:cs="Times New Roman"/>
                <w:sz w:val="19"/>
              </w:rPr>
              <w:t>2088</w:t>
            </w:r>
          </w:p>
        </w:tc>
        <w:tc>
          <w:tcPr>
            <w:tcW w:w="850" w:type="dxa"/>
            <w:tcBorders>
              <w:left w:val="single" w:sz="2" w:space="0" w:color="000000"/>
            </w:tcBorders>
          </w:tcPr>
          <w:p w:rsidR="001F06E2" w:rsidRPr="004F5CB1" w:rsidRDefault="001F06E2" w:rsidP="00666188">
            <w:pPr>
              <w:pStyle w:val="TableParagraph"/>
              <w:spacing w:line="208" w:lineRule="exact"/>
              <w:ind w:left="71" w:right="59"/>
              <w:rPr>
                <w:rFonts w:ascii="Times New Roman" w:hAnsi="Times New Roman" w:cs="Times New Roman"/>
                <w:sz w:val="19"/>
              </w:rPr>
            </w:pPr>
            <w:r w:rsidRPr="004F5CB1">
              <w:rPr>
                <w:rFonts w:ascii="Times New Roman" w:hAnsi="Times New Roman" w:cs="Times New Roman"/>
                <w:sz w:val="19"/>
              </w:rPr>
              <w:t>836</w:t>
            </w:r>
          </w:p>
        </w:tc>
        <w:tc>
          <w:tcPr>
            <w:tcW w:w="993" w:type="dxa"/>
          </w:tcPr>
          <w:p w:rsidR="001F06E2" w:rsidRPr="004F5CB1" w:rsidRDefault="001F06E2" w:rsidP="00666188">
            <w:pPr>
              <w:pStyle w:val="TableParagraph"/>
              <w:spacing w:line="208" w:lineRule="exact"/>
              <w:ind w:left="181"/>
              <w:jc w:val="left"/>
              <w:rPr>
                <w:rFonts w:ascii="Times New Roman" w:hAnsi="Times New Roman" w:cs="Times New Roman"/>
                <w:sz w:val="19"/>
              </w:rPr>
            </w:pPr>
            <w:r w:rsidRPr="004F5CB1">
              <w:rPr>
                <w:rFonts w:ascii="Times New Roman" w:hAnsi="Times New Roman" w:cs="Times New Roman"/>
                <w:sz w:val="19"/>
              </w:rPr>
              <w:t>8272</w:t>
            </w:r>
          </w:p>
        </w:tc>
        <w:tc>
          <w:tcPr>
            <w:tcW w:w="1134" w:type="dxa"/>
          </w:tcPr>
          <w:p w:rsidR="001F06E2" w:rsidRPr="004F5CB1" w:rsidRDefault="001F06E2" w:rsidP="00666188">
            <w:pPr>
              <w:pStyle w:val="TableParagraph"/>
              <w:spacing w:line="208" w:lineRule="exact"/>
              <w:ind w:left="174" w:right="154"/>
              <w:rPr>
                <w:rFonts w:ascii="Times New Roman" w:hAnsi="Times New Roman" w:cs="Times New Roman"/>
                <w:sz w:val="19"/>
              </w:rPr>
            </w:pPr>
            <w:r w:rsidRPr="004F5CB1">
              <w:rPr>
                <w:rFonts w:ascii="Times New Roman" w:hAnsi="Times New Roman" w:cs="Times New Roman"/>
                <w:sz w:val="19"/>
              </w:rPr>
              <w:t>2.39</w:t>
            </w:r>
          </w:p>
        </w:tc>
      </w:tr>
      <w:tr w:rsidR="001F06E2" w:rsidTr="00990A17">
        <w:trPr>
          <w:trHeight w:val="230"/>
        </w:trPr>
        <w:tc>
          <w:tcPr>
            <w:tcW w:w="1134" w:type="dxa"/>
            <w:tcBorders>
              <w:right w:val="single" w:sz="2" w:space="0" w:color="000000"/>
            </w:tcBorders>
          </w:tcPr>
          <w:p w:rsidR="001F06E2" w:rsidRPr="004F5CB1" w:rsidRDefault="001F06E2" w:rsidP="00807134">
            <w:pPr>
              <w:pStyle w:val="TableParagraph"/>
              <w:spacing w:line="210" w:lineRule="exact"/>
              <w:ind w:right="137"/>
              <w:jc w:val="left"/>
              <w:rPr>
                <w:rFonts w:ascii="Times New Roman" w:hAnsi="Times New Roman" w:cs="Times New Roman"/>
                <w:sz w:val="19"/>
              </w:rPr>
            </w:pPr>
            <w:r w:rsidRPr="004F5CB1">
              <w:rPr>
                <w:rFonts w:ascii="Times New Roman" w:hAnsi="Times New Roman" w:cs="Times New Roman"/>
                <w:w w:val="90"/>
                <w:sz w:val="19"/>
              </w:rPr>
              <w:t>13.</w:t>
            </w:r>
            <w:r w:rsidR="00990A17" w:rsidRPr="004F5CB1">
              <w:rPr>
                <w:rFonts w:ascii="Times New Roman" w:hAnsi="Times New Roman" w:cs="Times New Roman"/>
                <w:w w:val="90"/>
                <w:sz w:val="19"/>
              </w:rPr>
              <w:t>0</w:t>
            </w:r>
            <w:r w:rsidRPr="004F5CB1">
              <w:rPr>
                <w:rFonts w:ascii="Times New Roman" w:hAnsi="Times New Roman" w:cs="Times New Roman"/>
                <w:w w:val="90"/>
                <w:sz w:val="19"/>
              </w:rPr>
              <w:t>6.</w:t>
            </w:r>
            <w:r w:rsidR="00990A17" w:rsidRPr="004F5CB1">
              <w:rPr>
                <w:rFonts w:ascii="Times New Roman" w:hAnsi="Times New Roman" w:cs="Times New Roman"/>
                <w:w w:val="90"/>
                <w:sz w:val="19"/>
              </w:rPr>
              <w:t>20</w:t>
            </w:r>
            <w:r w:rsidRPr="004F5CB1">
              <w:rPr>
                <w:rFonts w:ascii="Times New Roman" w:hAnsi="Times New Roman" w:cs="Times New Roman"/>
                <w:w w:val="90"/>
                <w:sz w:val="19"/>
              </w:rPr>
              <w:t>20</w:t>
            </w:r>
          </w:p>
        </w:tc>
        <w:tc>
          <w:tcPr>
            <w:tcW w:w="851" w:type="dxa"/>
            <w:tcBorders>
              <w:left w:val="single" w:sz="2" w:space="0" w:color="000000"/>
            </w:tcBorders>
          </w:tcPr>
          <w:p w:rsidR="001F06E2" w:rsidRPr="004F5CB1" w:rsidRDefault="001F06E2" w:rsidP="00666188">
            <w:pPr>
              <w:pStyle w:val="TableParagraph"/>
              <w:spacing w:line="210" w:lineRule="exact"/>
              <w:ind w:left="72" w:right="62"/>
              <w:rPr>
                <w:rFonts w:ascii="Times New Roman" w:hAnsi="Times New Roman" w:cs="Times New Roman"/>
                <w:sz w:val="19"/>
              </w:rPr>
            </w:pPr>
            <w:r w:rsidRPr="004F5CB1">
              <w:rPr>
                <w:rFonts w:ascii="Times New Roman" w:hAnsi="Times New Roman" w:cs="Times New Roman"/>
                <w:sz w:val="19"/>
              </w:rPr>
              <w:t>1579</w:t>
            </w:r>
          </w:p>
        </w:tc>
        <w:tc>
          <w:tcPr>
            <w:tcW w:w="1134" w:type="dxa"/>
          </w:tcPr>
          <w:p w:rsidR="001F06E2" w:rsidRPr="004F5CB1" w:rsidRDefault="001F06E2" w:rsidP="00666188">
            <w:pPr>
              <w:pStyle w:val="TableParagraph"/>
              <w:spacing w:line="210" w:lineRule="exact"/>
              <w:ind w:left="70" w:right="63"/>
              <w:rPr>
                <w:rFonts w:ascii="Times New Roman" w:hAnsi="Times New Roman" w:cs="Times New Roman"/>
                <w:sz w:val="19"/>
              </w:rPr>
            </w:pPr>
            <w:r w:rsidRPr="004F5CB1">
              <w:rPr>
                <w:rFonts w:ascii="Times New Roman" w:hAnsi="Times New Roman" w:cs="Times New Roman"/>
                <w:sz w:val="19"/>
              </w:rPr>
              <w:t>3767</w:t>
            </w:r>
          </w:p>
        </w:tc>
        <w:tc>
          <w:tcPr>
            <w:tcW w:w="992" w:type="dxa"/>
            <w:tcBorders>
              <w:right w:val="single" w:sz="2" w:space="0" w:color="000000"/>
            </w:tcBorders>
          </w:tcPr>
          <w:p w:rsidR="001F06E2" w:rsidRPr="004F5CB1" w:rsidRDefault="001F06E2" w:rsidP="00666188">
            <w:pPr>
              <w:pStyle w:val="TableParagraph"/>
              <w:spacing w:line="210" w:lineRule="exact"/>
              <w:ind w:left="64" w:right="55"/>
              <w:rPr>
                <w:rFonts w:ascii="Times New Roman" w:hAnsi="Times New Roman" w:cs="Times New Roman"/>
                <w:sz w:val="19"/>
              </w:rPr>
            </w:pPr>
            <w:r w:rsidRPr="004F5CB1">
              <w:rPr>
                <w:rFonts w:ascii="Times New Roman" w:hAnsi="Times New Roman" w:cs="Times New Roman"/>
                <w:sz w:val="19"/>
              </w:rPr>
              <w:t>2088</w:t>
            </w:r>
          </w:p>
        </w:tc>
        <w:tc>
          <w:tcPr>
            <w:tcW w:w="850" w:type="dxa"/>
            <w:tcBorders>
              <w:left w:val="single" w:sz="2" w:space="0" w:color="000000"/>
            </w:tcBorders>
          </w:tcPr>
          <w:p w:rsidR="001F06E2" w:rsidRPr="004F5CB1" w:rsidRDefault="001F06E2" w:rsidP="00666188">
            <w:pPr>
              <w:pStyle w:val="TableParagraph"/>
              <w:spacing w:line="210" w:lineRule="exact"/>
              <w:ind w:left="71" w:right="59"/>
              <w:rPr>
                <w:rFonts w:ascii="Times New Roman" w:hAnsi="Times New Roman" w:cs="Times New Roman"/>
                <w:sz w:val="19"/>
              </w:rPr>
            </w:pPr>
            <w:r w:rsidRPr="004F5CB1">
              <w:rPr>
                <w:rFonts w:ascii="Times New Roman" w:hAnsi="Times New Roman" w:cs="Times New Roman"/>
                <w:sz w:val="19"/>
              </w:rPr>
              <w:t>836</w:t>
            </w:r>
          </w:p>
        </w:tc>
        <w:tc>
          <w:tcPr>
            <w:tcW w:w="993" w:type="dxa"/>
          </w:tcPr>
          <w:p w:rsidR="001F06E2" w:rsidRPr="004F5CB1" w:rsidRDefault="001F06E2" w:rsidP="00666188">
            <w:pPr>
              <w:pStyle w:val="TableParagraph"/>
              <w:spacing w:line="210" w:lineRule="exact"/>
              <w:ind w:left="181"/>
              <w:jc w:val="left"/>
              <w:rPr>
                <w:rFonts w:ascii="Times New Roman" w:hAnsi="Times New Roman" w:cs="Times New Roman"/>
                <w:sz w:val="19"/>
              </w:rPr>
            </w:pPr>
            <w:r w:rsidRPr="004F5CB1">
              <w:rPr>
                <w:rFonts w:ascii="Times New Roman" w:hAnsi="Times New Roman" w:cs="Times New Roman"/>
                <w:sz w:val="19"/>
              </w:rPr>
              <w:t>8270</w:t>
            </w:r>
          </w:p>
        </w:tc>
        <w:tc>
          <w:tcPr>
            <w:tcW w:w="1134" w:type="dxa"/>
          </w:tcPr>
          <w:p w:rsidR="001F06E2" w:rsidRPr="004F5CB1" w:rsidRDefault="001F06E2" w:rsidP="00666188">
            <w:pPr>
              <w:pStyle w:val="TableParagraph"/>
              <w:spacing w:line="210" w:lineRule="exact"/>
              <w:ind w:left="174" w:right="154"/>
              <w:rPr>
                <w:rFonts w:ascii="Times New Roman" w:hAnsi="Times New Roman" w:cs="Times New Roman"/>
                <w:sz w:val="19"/>
              </w:rPr>
            </w:pPr>
            <w:r w:rsidRPr="004F5CB1">
              <w:rPr>
                <w:rFonts w:ascii="Times New Roman" w:hAnsi="Times New Roman" w:cs="Times New Roman"/>
                <w:sz w:val="19"/>
              </w:rPr>
              <w:t>3.06</w:t>
            </w:r>
          </w:p>
        </w:tc>
      </w:tr>
      <w:tr w:rsidR="001F06E2" w:rsidTr="00990A17">
        <w:trPr>
          <w:trHeight w:val="230"/>
        </w:trPr>
        <w:tc>
          <w:tcPr>
            <w:tcW w:w="1134" w:type="dxa"/>
            <w:tcBorders>
              <w:right w:val="single" w:sz="2" w:space="0" w:color="000000"/>
            </w:tcBorders>
          </w:tcPr>
          <w:p w:rsidR="001F06E2" w:rsidRPr="004F5CB1" w:rsidRDefault="001F06E2" w:rsidP="00807134">
            <w:pPr>
              <w:pStyle w:val="TableParagraph"/>
              <w:spacing w:line="210" w:lineRule="exact"/>
              <w:ind w:right="137"/>
              <w:jc w:val="left"/>
              <w:rPr>
                <w:rFonts w:ascii="Times New Roman" w:hAnsi="Times New Roman" w:cs="Times New Roman"/>
                <w:sz w:val="19"/>
              </w:rPr>
            </w:pPr>
            <w:r w:rsidRPr="004F5CB1">
              <w:rPr>
                <w:rFonts w:ascii="Times New Roman" w:hAnsi="Times New Roman" w:cs="Times New Roman"/>
                <w:w w:val="90"/>
                <w:sz w:val="19"/>
              </w:rPr>
              <w:t>24.</w:t>
            </w:r>
            <w:r w:rsidR="00990A17" w:rsidRPr="004F5CB1">
              <w:rPr>
                <w:rFonts w:ascii="Times New Roman" w:hAnsi="Times New Roman" w:cs="Times New Roman"/>
                <w:w w:val="90"/>
                <w:sz w:val="19"/>
              </w:rPr>
              <w:t>0</w:t>
            </w:r>
            <w:r w:rsidRPr="004F5CB1">
              <w:rPr>
                <w:rFonts w:ascii="Times New Roman" w:hAnsi="Times New Roman" w:cs="Times New Roman"/>
                <w:w w:val="90"/>
                <w:sz w:val="19"/>
              </w:rPr>
              <w:t>5.</w:t>
            </w:r>
            <w:r w:rsidR="00990A17" w:rsidRPr="004F5CB1">
              <w:rPr>
                <w:rFonts w:ascii="Times New Roman" w:hAnsi="Times New Roman" w:cs="Times New Roman"/>
                <w:w w:val="90"/>
                <w:sz w:val="19"/>
              </w:rPr>
              <w:t>20</w:t>
            </w:r>
            <w:r w:rsidRPr="004F5CB1">
              <w:rPr>
                <w:rFonts w:ascii="Times New Roman" w:hAnsi="Times New Roman" w:cs="Times New Roman"/>
                <w:w w:val="90"/>
                <w:sz w:val="19"/>
              </w:rPr>
              <w:t>20</w:t>
            </w:r>
          </w:p>
        </w:tc>
        <w:tc>
          <w:tcPr>
            <w:tcW w:w="851" w:type="dxa"/>
            <w:tcBorders>
              <w:left w:val="single" w:sz="2" w:space="0" w:color="000000"/>
            </w:tcBorders>
          </w:tcPr>
          <w:p w:rsidR="001F06E2" w:rsidRPr="004F5CB1" w:rsidRDefault="001F06E2" w:rsidP="00666188">
            <w:pPr>
              <w:pStyle w:val="TableParagraph"/>
              <w:spacing w:line="210" w:lineRule="exact"/>
              <w:ind w:left="72" w:right="62"/>
              <w:rPr>
                <w:rFonts w:ascii="Times New Roman" w:hAnsi="Times New Roman" w:cs="Times New Roman"/>
                <w:sz w:val="19"/>
              </w:rPr>
            </w:pPr>
            <w:r w:rsidRPr="004F5CB1">
              <w:rPr>
                <w:rFonts w:ascii="Times New Roman" w:hAnsi="Times New Roman" w:cs="Times New Roman"/>
                <w:sz w:val="19"/>
              </w:rPr>
              <w:t>1388</w:t>
            </w:r>
          </w:p>
        </w:tc>
        <w:tc>
          <w:tcPr>
            <w:tcW w:w="1134" w:type="dxa"/>
          </w:tcPr>
          <w:p w:rsidR="001F06E2" w:rsidRPr="004F5CB1" w:rsidRDefault="001F06E2" w:rsidP="00666188">
            <w:pPr>
              <w:pStyle w:val="TableParagraph"/>
              <w:spacing w:line="210" w:lineRule="exact"/>
              <w:ind w:left="70" w:right="63"/>
              <w:rPr>
                <w:rFonts w:ascii="Times New Roman" w:hAnsi="Times New Roman" w:cs="Times New Roman"/>
                <w:sz w:val="19"/>
              </w:rPr>
            </w:pPr>
            <w:r w:rsidRPr="004F5CB1">
              <w:rPr>
                <w:rFonts w:ascii="Times New Roman" w:hAnsi="Times New Roman" w:cs="Times New Roman"/>
                <w:sz w:val="19"/>
              </w:rPr>
              <w:t>3419</w:t>
            </w:r>
          </w:p>
        </w:tc>
        <w:tc>
          <w:tcPr>
            <w:tcW w:w="992" w:type="dxa"/>
            <w:tcBorders>
              <w:right w:val="single" w:sz="2" w:space="0" w:color="000000"/>
            </w:tcBorders>
          </w:tcPr>
          <w:p w:rsidR="001F06E2" w:rsidRPr="004F5CB1" w:rsidRDefault="001F06E2" w:rsidP="00666188">
            <w:pPr>
              <w:pStyle w:val="TableParagraph"/>
              <w:spacing w:line="210" w:lineRule="exact"/>
              <w:ind w:left="64" w:right="55"/>
              <w:rPr>
                <w:rFonts w:ascii="Times New Roman" w:hAnsi="Times New Roman" w:cs="Times New Roman"/>
                <w:sz w:val="19"/>
              </w:rPr>
            </w:pPr>
            <w:r w:rsidRPr="004F5CB1">
              <w:rPr>
                <w:rFonts w:ascii="Times New Roman" w:hAnsi="Times New Roman" w:cs="Times New Roman"/>
                <w:sz w:val="19"/>
              </w:rPr>
              <w:t>1957</w:t>
            </w:r>
          </w:p>
        </w:tc>
        <w:tc>
          <w:tcPr>
            <w:tcW w:w="850" w:type="dxa"/>
            <w:tcBorders>
              <w:left w:val="single" w:sz="2" w:space="0" w:color="000000"/>
            </w:tcBorders>
          </w:tcPr>
          <w:p w:rsidR="001F06E2" w:rsidRPr="004F5CB1" w:rsidRDefault="001F06E2" w:rsidP="00666188">
            <w:pPr>
              <w:pStyle w:val="TableParagraph"/>
              <w:spacing w:line="210" w:lineRule="exact"/>
              <w:ind w:left="71" w:right="59"/>
              <w:rPr>
                <w:rFonts w:ascii="Times New Roman" w:hAnsi="Times New Roman" w:cs="Times New Roman"/>
                <w:sz w:val="19"/>
              </w:rPr>
            </w:pPr>
            <w:r w:rsidRPr="004F5CB1">
              <w:rPr>
                <w:rFonts w:ascii="Times New Roman" w:hAnsi="Times New Roman" w:cs="Times New Roman"/>
                <w:sz w:val="19"/>
              </w:rPr>
              <w:t>764</w:t>
            </w:r>
          </w:p>
        </w:tc>
        <w:tc>
          <w:tcPr>
            <w:tcW w:w="993" w:type="dxa"/>
          </w:tcPr>
          <w:p w:rsidR="001F06E2" w:rsidRPr="004F5CB1" w:rsidRDefault="001F06E2" w:rsidP="00666188">
            <w:pPr>
              <w:pStyle w:val="TableParagraph"/>
              <w:spacing w:line="210" w:lineRule="exact"/>
              <w:ind w:left="181"/>
              <w:jc w:val="left"/>
              <w:rPr>
                <w:rFonts w:ascii="Times New Roman" w:hAnsi="Times New Roman" w:cs="Times New Roman"/>
                <w:sz w:val="19"/>
              </w:rPr>
            </w:pPr>
            <w:r w:rsidRPr="004F5CB1">
              <w:rPr>
                <w:rFonts w:ascii="Times New Roman" w:hAnsi="Times New Roman" w:cs="Times New Roman"/>
                <w:sz w:val="19"/>
              </w:rPr>
              <w:t>7528</w:t>
            </w:r>
          </w:p>
        </w:tc>
        <w:tc>
          <w:tcPr>
            <w:tcW w:w="1134" w:type="dxa"/>
          </w:tcPr>
          <w:p w:rsidR="001F06E2" w:rsidRPr="004F5CB1" w:rsidRDefault="001F06E2" w:rsidP="00666188">
            <w:pPr>
              <w:pStyle w:val="TableParagraph"/>
              <w:spacing w:line="210" w:lineRule="exact"/>
              <w:ind w:left="174" w:right="154"/>
              <w:rPr>
                <w:rFonts w:ascii="Times New Roman" w:hAnsi="Times New Roman" w:cs="Times New Roman"/>
                <w:sz w:val="19"/>
              </w:rPr>
            </w:pPr>
            <w:r w:rsidRPr="004F5CB1">
              <w:rPr>
                <w:rFonts w:ascii="Times New Roman" w:hAnsi="Times New Roman" w:cs="Times New Roman"/>
                <w:sz w:val="19"/>
              </w:rPr>
              <w:t>2.96</w:t>
            </w:r>
          </w:p>
        </w:tc>
      </w:tr>
      <w:tr w:rsidR="001F06E2" w:rsidTr="00990A17">
        <w:trPr>
          <w:trHeight w:val="244"/>
        </w:trPr>
        <w:tc>
          <w:tcPr>
            <w:tcW w:w="1134" w:type="dxa"/>
            <w:tcBorders>
              <w:right w:val="single" w:sz="2" w:space="0" w:color="000000"/>
            </w:tcBorders>
          </w:tcPr>
          <w:p w:rsidR="001F06E2" w:rsidRPr="004F5CB1" w:rsidRDefault="00990A17" w:rsidP="00807134">
            <w:pPr>
              <w:pStyle w:val="TableParagraph"/>
              <w:spacing w:line="213" w:lineRule="exact"/>
              <w:ind w:right="184"/>
              <w:jc w:val="left"/>
              <w:rPr>
                <w:rFonts w:ascii="Times New Roman" w:hAnsi="Times New Roman" w:cs="Times New Roman"/>
                <w:sz w:val="19"/>
              </w:rPr>
            </w:pPr>
            <w:r w:rsidRPr="004F5CB1">
              <w:rPr>
                <w:rFonts w:ascii="Times New Roman" w:hAnsi="Times New Roman" w:cs="Times New Roman"/>
                <w:w w:val="90"/>
                <w:sz w:val="19"/>
              </w:rPr>
              <w:t>0</w:t>
            </w:r>
            <w:r w:rsidR="001F06E2" w:rsidRPr="004F5CB1">
              <w:rPr>
                <w:rFonts w:ascii="Times New Roman" w:hAnsi="Times New Roman" w:cs="Times New Roman"/>
                <w:w w:val="90"/>
                <w:sz w:val="19"/>
              </w:rPr>
              <w:t>1.</w:t>
            </w:r>
            <w:r w:rsidRPr="004F5CB1">
              <w:rPr>
                <w:rFonts w:ascii="Times New Roman" w:hAnsi="Times New Roman" w:cs="Times New Roman"/>
                <w:w w:val="90"/>
                <w:sz w:val="19"/>
              </w:rPr>
              <w:t>0</w:t>
            </w:r>
            <w:r w:rsidR="001F06E2" w:rsidRPr="004F5CB1">
              <w:rPr>
                <w:rFonts w:ascii="Times New Roman" w:hAnsi="Times New Roman" w:cs="Times New Roman"/>
                <w:w w:val="90"/>
                <w:sz w:val="19"/>
              </w:rPr>
              <w:t>4.</w:t>
            </w:r>
            <w:r w:rsidRPr="004F5CB1">
              <w:rPr>
                <w:rFonts w:ascii="Times New Roman" w:hAnsi="Times New Roman" w:cs="Times New Roman"/>
                <w:w w:val="90"/>
                <w:sz w:val="19"/>
              </w:rPr>
              <w:t>20</w:t>
            </w:r>
            <w:r w:rsidR="001F06E2" w:rsidRPr="004F5CB1">
              <w:rPr>
                <w:rFonts w:ascii="Times New Roman" w:hAnsi="Times New Roman" w:cs="Times New Roman"/>
                <w:w w:val="90"/>
                <w:sz w:val="19"/>
              </w:rPr>
              <w:t>20</w:t>
            </w:r>
          </w:p>
        </w:tc>
        <w:tc>
          <w:tcPr>
            <w:tcW w:w="851" w:type="dxa"/>
            <w:tcBorders>
              <w:left w:val="single" w:sz="2" w:space="0" w:color="000000"/>
            </w:tcBorders>
          </w:tcPr>
          <w:p w:rsidR="001F06E2" w:rsidRPr="004F5CB1" w:rsidRDefault="001F06E2" w:rsidP="00666188">
            <w:pPr>
              <w:pStyle w:val="TableParagraph"/>
              <w:spacing w:line="213" w:lineRule="exact"/>
              <w:ind w:left="72" w:right="62"/>
              <w:rPr>
                <w:rFonts w:ascii="Times New Roman" w:hAnsi="Times New Roman" w:cs="Times New Roman"/>
                <w:sz w:val="19"/>
              </w:rPr>
            </w:pPr>
            <w:r w:rsidRPr="004F5CB1">
              <w:rPr>
                <w:rFonts w:ascii="Times New Roman" w:hAnsi="Times New Roman" w:cs="Times New Roman"/>
                <w:sz w:val="19"/>
              </w:rPr>
              <w:t>1191</w:t>
            </w:r>
          </w:p>
        </w:tc>
        <w:tc>
          <w:tcPr>
            <w:tcW w:w="1134" w:type="dxa"/>
          </w:tcPr>
          <w:p w:rsidR="001F06E2" w:rsidRPr="004F5CB1" w:rsidRDefault="001F06E2" w:rsidP="00666188">
            <w:pPr>
              <w:pStyle w:val="TableParagraph"/>
              <w:spacing w:line="213" w:lineRule="exact"/>
              <w:ind w:left="70" w:right="63"/>
              <w:rPr>
                <w:rFonts w:ascii="Times New Roman" w:hAnsi="Times New Roman" w:cs="Times New Roman"/>
                <w:sz w:val="19"/>
              </w:rPr>
            </w:pPr>
            <w:r w:rsidRPr="004F5CB1">
              <w:rPr>
                <w:rFonts w:ascii="Times New Roman" w:hAnsi="Times New Roman" w:cs="Times New Roman"/>
                <w:sz w:val="19"/>
              </w:rPr>
              <w:t>3159</w:t>
            </w:r>
          </w:p>
        </w:tc>
        <w:tc>
          <w:tcPr>
            <w:tcW w:w="992" w:type="dxa"/>
            <w:tcBorders>
              <w:right w:val="single" w:sz="2" w:space="0" w:color="000000"/>
            </w:tcBorders>
          </w:tcPr>
          <w:p w:rsidR="001F06E2" w:rsidRPr="004F5CB1" w:rsidRDefault="001F06E2" w:rsidP="00666188">
            <w:pPr>
              <w:pStyle w:val="TableParagraph"/>
              <w:spacing w:line="213" w:lineRule="exact"/>
              <w:ind w:left="64" w:right="55"/>
              <w:rPr>
                <w:rFonts w:ascii="Times New Roman" w:hAnsi="Times New Roman" w:cs="Times New Roman"/>
                <w:sz w:val="19"/>
              </w:rPr>
            </w:pPr>
            <w:r w:rsidRPr="004F5CB1">
              <w:rPr>
                <w:rFonts w:ascii="Times New Roman" w:hAnsi="Times New Roman" w:cs="Times New Roman"/>
                <w:sz w:val="19"/>
              </w:rPr>
              <w:t>1827</w:t>
            </w:r>
          </w:p>
        </w:tc>
        <w:tc>
          <w:tcPr>
            <w:tcW w:w="850" w:type="dxa"/>
            <w:tcBorders>
              <w:left w:val="single" w:sz="2" w:space="0" w:color="000000"/>
            </w:tcBorders>
          </w:tcPr>
          <w:p w:rsidR="001F06E2" w:rsidRPr="004F5CB1" w:rsidRDefault="001F06E2" w:rsidP="00666188">
            <w:pPr>
              <w:pStyle w:val="TableParagraph"/>
              <w:spacing w:line="213" w:lineRule="exact"/>
              <w:ind w:left="71" w:right="59"/>
              <w:rPr>
                <w:rFonts w:ascii="Times New Roman" w:hAnsi="Times New Roman" w:cs="Times New Roman"/>
                <w:sz w:val="19"/>
              </w:rPr>
            </w:pPr>
            <w:r w:rsidRPr="004F5CB1">
              <w:rPr>
                <w:rFonts w:ascii="Times New Roman" w:hAnsi="Times New Roman" w:cs="Times New Roman"/>
                <w:sz w:val="19"/>
              </w:rPr>
              <w:t>686</w:t>
            </w:r>
          </w:p>
        </w:tc>
        <w:tc>
          <w:tcPr>
            <w:tcW w:w="993" w:type="dxa"/>
          </w:tcPr>
          <w:p w:rsidR="001F06E2" w:rsidRPr="004F5CB1" w:rsidRDefault="001F06E2" w:rsidP="00666188">
            <w:pPr>
              <w:pStyle w:val="TableParagraph"/>
              <w:spacing w:line="213" w:lineRule="exact"/>
              <w:ind w:left="181"/>
              <w:jc w:val="left"/>
              <w:rPr>
                <w:rFonts w:ascii="Times New Roman" w:hAnsi="Times New Roman" w:cs="Times New Roman"/>
                <w:sz w:val="19"/>
              </w:rPr>
            </w:pPr>
            <w:r w:rsidRPr="004F5CB1">
              <w:rPr>
                <w:rFonts w:ascii="Times New Roman" w:hAnsi="Times New Roman" w:cs="Times New Roman"/>
                <w:sz w:val="19"/>
              </w:rPr>
              <w:t>6863</w:t>
            </w:r>
          </w:p>
        </w:tc>
        <w:tc>
          <w:tcPr>
            <w:tcW w:w="1134" w:type="dxa"/>
          </w:tcPr>
          <w:p w:rsidR="001F06E2" w:rsidRPr="004F5CB1" w:rsidRDefault="001F06E2" w:rsidP="00666188">
            <w:pPr>
              <w:pStyle w:val="TableParagraph"/>
              <w:spacing w:line="213" w:lineRule="exact"/>
              <w:ind w:left="174" w:right="154"/>
              <w:rPr>
                <w:rFonts w:ascii="Times New Roman" w:hAnsi="Times New Roman" w:cs="Times New Roman"/>
                <w:sz w:val="19"/>
              </w:rPr>
            </w:pPr>
            <w:r w:rsidRPr="004F5CB1">
              <w:rPr>
                <w:rFonts w:ascii="Times New Roman" w:hAnsi="Times New Roman" w:cs="Times New Roman"/>
                <w:sz w:val="19"/>
              </w:rPr>
              <w:t>1.93</w:t>
            </w:r>
          </w:p>
        </w:tc>
      </w:tr>
      <w:tr w:rsidR="001F06E2" w:rsidTr="00990A17">
        <w:trPr>
          <w:trHeight w:val="230"/>
        </w:trPr>
        <w:tc>
          <w:tcPr>
            <w:tcW w:w="1134" w:type="dxa"/>
            <w:tcBorders>
              <w:bottom w:val="single" w:sz="2" w:space="0" w:color="000000"/>
              <w:right w:val="single" w:sz="2" w:space="0" w:color="000000"/>
            </w:tcBorders>
          </w:tcPr>
          <w:p w:rsidR="001F06E2" w:rsidRPr="004F5CB1" w:rsidRDefault="00990A17" w:rsidP="00807134">
            <w:pPr>
              <w:pStyle w:val="TableParagraph"/>
              <w:spacing w:line="208" w:lineRule="exact"/>
              <w:ind w:right="184"/>
              <w:jc w:val="left"/>
              <w:rPr>
                <w:rFonts w:ascii="Times New Roman" w:hAnsi="Times New Roman" w:cs="Times New Roman"/>
                <w:sz w:val="19"/>
              </w:rPr>
            </w:pPr>
            <w:r w:rsidRPr="004F5CB1">
              <w:rPr>
                <w:rFonts w:ascii="Times New Roman" w:hAnsi="Times New Roman" w:cs="Times New Roman"/>
                <w:w w:val="90"/>
                <w:sz w:val="19"/>
              </w:rPr>
              <w:t>0</w:t>
            </w:r>
            <w:r w:rsidR="001F06E2" w:rsidRPr="004F5CB1">
              <w:rPr>
                <w:rFonts w:ascii="Times New Roman" w:hAnsi="Times New Roman" w:cs="Times New Roman"/>
                <w:w w:val="90"/>
                <w:sz w:val="19"/>
              </w:rPr>
              <w:t>1.</w:t>
            </w:r>
            <w:r w:rsidRPr="004F5CB1">
              <w:rPr>
                <w:rFonts w:ascii="Times New Roman" w:hAnsi="Times New Roman" w:cs="Times New Roman"/>
                <w:w w:val="90"/>
                <w:sz w:val="19"/>
              </w:rPr>
              <w:t>0</w:t>
            </w:r>
            <w:r w:rsidR="001F06E2" w:rsidRPr="004F5CB1">
              <w:rPr>
                <w:rFonts w:ascii="Times New Roman" w:hAnsi="Times New Roman" w:cs="Times New Roman"/>
                <w:w w:val="90"/>
                <w:sz w:val="19"/>
              </w:rPr>
              <w:t>3.</w:t>
            </w:r>
            <w:r w:rsidRPr="004F5CB1">
              <w:rPr>
                <w:rFonts w:ascii="Times New Roman" w:hAnsi="Times New Roman" w:cs="Times New Roman"/>
                <w:w w:val="90"/>
                <w:sz w:val="19"/>
              </w:rPr>
              <w:t>20</w:t>
            </w:r>
            <w:r w:rsidR="001F06E2" w:rsidRPr="004F5CB1">
              <w:rPr>
                <w:rFonts w:ascii="Times New Roman" w:hAnsi="Times New Roman" w:cs="Times New Roman"/>
                <w:w w:val="90"/>
                <w:sz w:val="19"/>
              </w:rPr>
              <w:t>20</w:t>
            </w:r>
          </w:p>
        </w:tc>
        <w:tc>
          <w:tcPr>
            <w:tcW w:w="851" w:type="dxa"/>
            <w:tcBorders>
              <w:left w:val="single" w:sz="2" w:space="0" w:color="000000"/>
              <w:bottom w:val="single" w:sz="2" w:space="0" w:color="000000"/>
            </w:tcBorders>
          </w:tcPr>
          <w:p w:rsidR="001F06E2" w:rsidRPr="004F5CB1" w:rsidRDefault="001F06E2" w:rsidP="00666188">
            <w:pPr>
              <w:pStyle w:val="TableParagraph"/>
              <w:spacing w:line="208" w:lineRule="exact"/>
              <w:ind w:left="72" w:right="62"/>
              <w:rPr>
                <w:rFonts w:ascii="Times New Roman" w:hAnsi="Times New Roman" w:cs="Times New Roman"/>
                <w:sz w:val="19"/>
              </w:rPr>
            </w:pPr>
            <w:r w:rsidRPr="004F5CB1">
              <w:rPr>
                <w:rFonts w:ascii="Times New Roman" w:hAnsi="Times New Roman" w:cs="Times New Roman"/>
                <w:sz w:val="19"/>
              </w:rPr>
              <w:t>1069</w:t>
            </w:r>
          </w:p>
        </w:tc>
        <w:tc>
          <w:tcPr>
            <w:tcW w:w="1134" w:type="dxa"/>
            <w:tcBorders>
              <w:bottom w:val="single" w:sz="2" w:space="0" w:color="000000"/>
            </w:tcBorders>
          </w:tcPr>
          <w:p w:rsidR="001F06E2" w:rsidRPr="004F5CB1" w:rsidRDefault="001F06E2" w:rsidP="00666188">
            <w:pPr>
              <w:pStyle w:val="TableParagraph"/>
              <w:spacing w:line="208" w:lineRule="exact"/>
              <w:ind w:left="70" w:right="63"/>
              <w:rPr>
                <w:rFonts w:ascii="Times New Roman" w:hAnsi="Times New Roman" w:cs="Times New Roman"/>
                <w:sz w:val="19"/>
              </w:rPr>
            </w:pPr>
            <w:r w:rsidRPr="004F5CB1">
              <w:rPr>
                <w:rFonts w:ascii="Times New Roman" w:hAnsi="Times New Roman" w:cs="Times New Roman"/>
                <w:sz w:val="19"/>
              </w:rPr>
              <w:t>3013</w:t>
            </w:r>
          </w:p>
        </w:tc>
        <w:tc>
          <w:tcPr>
            <w:tcW w:w="992" w:type="dxa"/>
            <w:tcBorders>
              <w:bottom w:val="single" w:sz="2" w:space="0" w:color="000000"/>
              <w:right w:val="single" w:sz="2" w:space="0" w:color="000000"/>
            </w:tcBorders>
          </w:tcPr>
          <w:p w:rsidR="001F06E2" w:rsidRPr="004F5CB1" w:rsidRDefault="001F06E2" w:rsidP="00666188">
            <w:pPr>
              <w:pStyle w:val="TableParagraph"/>
              <w:spacing w:line="208" w:lineRule="exact"/>
              <w:ind w:left="64" w:right="55"/>
              <w:rPr>
                <w:rFonts w:ascii="Times New Roman" w:hAnsi="Times New Roman" w:cs="Times New Roman"/>
                <w:sz w:val="19"/>
              </w:rPr>
            </w:pPr>
            <w:r w:rsidRPr="004F5CB1">
              <w:rPr>
                <w:rFonts w:ascii="Times New Roman" w:hAnsi="Times New Roman" w:cs="Times New Roman"/>
                <w:sz w:val="19"/>
              </w:rPr>
              <w:t>1732</w:t>
            </w:r>
          </w:p>
        </w:tc>
        <w:tc>
          <w:tcPr>
            <w:tcW w:w="850" w:type="dxa"/>
            <w:tcBorders>
              <w:left w:val="single" w:sz="2" w:space="0" w:color="000000"/>
              <w:bottom w:val="single" w:sz="2" w:space="0" w:color="000000"/>
            </w:tcBorders>
          </w:tcPr>
          <w:p w:rsidR="001F06E2" w:rsidRPr="004F5CB1" w:rsidRDefault="001F06E2" w:rsidP="00666188">
            <w:pPr>
              <w:pStyle w:val="TableParagraph"/>
              <w:spacing w:line="208" w:lineRule="exact"/>
              <w:ind w:left="71" w:right="59"/>
              <w:rPr>
                <w:rFonts w:ascii="Times New Roman" w:hAnsi="Times New Roman" w:cs="Times New Roman"/>
                <w:sz w:val="19"/>
              </w:rPr>
            </w:pPr>
            <w:r w:rsidRPr="004F5CB1">
              <w:rPr>
                <w:rFonts w:ascii="Times New Roman" w:hAnsi="Times New Roman" w:cs="Times New Roman"/>
                <w:sz w:val="19"/>
              </w:rPr>
              <w:t>638</w:t>
            </w:r>
          </w:p>
        </w:tc>
        <w:tc>
          <w:tcPr>
            <w:tcW w:w="993" w:type="dxa"/>
            <w:tcBorders>
              <w:bottom w:val="single" w:sz="2" w:space="0" w:color="000000"/>
            </w:tcBorders>
          </w:tcPr>
          <w:p w:rsidR="001F06E2" w:rsidRPr="004F5CB1" w:rsidRDefault="001F06E2" w:rsidP="00666188">
            <w:pPr>
              <w:pStyle w:val="TableParagraph"/>
              <w:spacing w:line="208" w:lineRule="exact"/>
              <w:ind w:left="181"/>
              <w:jc w:val="left"/>
              <w:rPr>
                <w:rFonts w:ascii="Times New Roman" w:hAnsi="Times New Roman" w:cs="Times New Roman"/>
                <w:sz w:val="19"/>
              </w:rPr>
            </w:pPr>
            <w:r w:rsidRPr="004F5CB1">
              <w:rPr>
                <w:rFonts w:ascii="Times New Roman" w:hAnsi="Times New Roman" w:cs="Times New Roman"/>
                <w:sz w:val="19"/>
              </w:rPr>
              <w:t>6452</w:t>
            </w:r>
          </w:p>
        </w:tc>
        <w:tc>
          <w:tcPr>
            <w:tcW w:w="1134" w:type="dxa"/>
            <w:tcBorders>
              <w:bottom w:val="single" w:sz="2" w:space="0" w:color="000000"/>
            </w:tcBorders>
          </w:tcPr>
          <w:p w:rsidR="001F06E2" w:rsidRPr="004F5CB1" w:rsidRDefault="001F06E2" w:rsidP="00666188">
            <w:pPr>
              <w:pStyle w:val="TableParagraph"/>
              <w:spacing w:line="208" w:lineRule="exact"/>
              <w:ind w:left="174" w:right="154"/>
              <w:rPr>
                <w:rFonts w:ascii="Times New Roman" w:hAnsi="Times New Roman" w:cs="Times New Roman"/>
                <w:sz w:val="19"/>
              </w:rPr>
            </w:pPr>
            <w:r w:rsidRPr="004F5CB1">
              <w:rPr>
                <w:rFonts w:ascii="Times New Roman" w:hAnsi="Times New Roman" w:cs="Times New Roman"/>
                <w:sz w:val="19"/>
              </w:rPr>
              <w:t>3.83</w:t>
            </w:r>
          </w:p>
        </w:tc>
      </w:tr>
      <w:tr w:rsidR="001F06E2" w:rsidTr="00990A17">
        <w:trPr>
          <w:trHeight w:val="244"/>
        </w:trPr>
        <w:tc>
          <w:tcPr>
            <w:tcW w:w="1134" w:type="dxa"/>
            <w:tcBorders>
              <w:top w:val="single" w:sz="2" w:space="0" w:color="000000"/>
              <w:right w:val="single" w:sz="2" w:space="0" w:color="000000"/>
            </w:tcBorders>
          </w:tcPr>
          <w:p w:rsidR="001F06E2" w:rsidRPr="004F5CB1" w:rsidRDefault="001F06E2" w:rsidP="00807134">
            <w:pPr>
              <w:pStyle w:val="TableParagraph"/>
              <w:spacing w:line="213" w:lineRule="exact"/>
              <w:ind w:right="137"/>
              <w:jc w:val="left"/>
              <w:rPr>
                <w:rFonts w:ascii="Times New Roman" w:hAnsi="Times New Roman" w:cs="Times New Roman"/>
                <w:sz w:val="19"/>
              </w:rPr>
            </w:pPr>
            <w:r w:rsidRPr="004F5CB1">
              <w:rPr>
                <w:rFonts w:ascii="Times New Roman" w:hAnsi="Times New Roman" w:cs="Times New Roman"/>
                <w:w w:val="90"/>
                <w:sz w:val="19"/>
              </w:rPr>
              <w:t>11.</w:t>
            </w:r>
            <w:r w:rsidR="00990A17" w:rsidRPr="004F5CB1">
              <w:rPr>
                <w:rFonts w:ascii="Times New Roman" w:hAnsi="Times New Roman" w:cs="Times New Roman"/>
                <w:w w:val="90"/>
                <w:sz w:val="19"/>
              </w:rPr>
              <w:t>0</w:t>
            </w:r>
            <w:r w:rsidRPr="004F5CB1">
              <w:rPr>
                <w:rFonts w:ascii="Times New Roman" w:hAnsi="Times New Roman" w:cs="Times New Roman"/>
                <w:w w:val="90"/>
                <w:sz w:val="19"/>
              </w:rPr>
              <w:t>2.</w:t>
            </w:r>
            <w:r w:rsidR="00990A17" w:rsidRPr="004F5CB1">
              <w:rPr>
                <w:rFonts w:ascii="Times New Roman" w:hAnsi="Times New Roman" w:cs="Times New Roman"/>
                <w:w w:val="90"/>
                <w:sz w:val="19"/>
              </w:rPr>
              <w:t>20</w:t>
            </w:r>
            <w:r w:rsidRPr="004F5CB1">
              <w:rPr>
                <w:rFonts w:ascii="Times New Roman" w:hAnsi="Times New Roman" w:cs="Times New Roman"/>
                <w:w w:val="90"/>
                <w:sz w:val="19"/>
              </w:rPr>
              <w:t>20</w:t>
            </w:r>
          </w:p>
        </w:tc>
        <w:tc>
          <w:tcPr>
            <w:tcW w:w="851" w:type="dxa"/>
            <w:tcBorders>
              <w:top w:val="single" w:sz="2" w:space="0" w:color="000000"/>
              <w:left w:val="single" w:sz="2" w:space="0" w:color="000000"/>
            </w:tcBorders>
          </w:tcPr>
          <w:p w:rsidR="001F06E2" w:rsidRPr="004F5CB1" w:rsidRDefault="001F06E2" w:rsidP="00666188">
            <w:pPr>
              <w:pStyle w:val="TableParagraph"/>
              <w:spacing w:line="213" w:lineRule="exact"/>
              <w:ind w:left="72" w:right="66"/>
              <w:rPr>
                <w:rFonts w:ascii="Times New Roman" w:hAnsi="Times New Roman" w:cs="Times New Roman"/>
                <w:sz w:val="19"/>
              </w:rPr>
            </w:pPr>
            <w:r w:rsidRPr="004F5CB1">
              <w:rPr>
                <w:rFonts w:ascii="Times New Roman" w:hAnsi="Times New Roman" w:cs="Times New Roman"/>
                <w:sz w:val="19"/>
              </w:rPr>
              <w:t>979</w:t>
            </w:r>
          </w:p>
        </w:tc>
        <w:tc>
          <w:tcPr>
            <w:tcW w:w="1134" w:type="dxa"/>
            <w:tcBorders>
              <w:top w:val="single" w:sz="2" w:space="0" w:color="000000"/>
            </w:tcBorders>
          </w:tcPr>
          <w:p w:rsidR="001F06E2" w:rsidRPr="004F5CB1" w:rsidRDefault="001F06E2" w:rsidP="00666188">
            <w:pPr>
              <w:pStyle w:val="TableParagraph"/>
              <w:spacing w:line="213" w:lineRule="exact"/>
              <w:ind w:left="70" w:right="63"/>
              <w:rPr>
                <w:rFonts w:ascii="Times New Roman" w:hAnsi="Times New Roman" w:cs="Times New Roman"/>
                <w:sz w:val="19"/>
              </w:rPr>
            </w:pPr>
            <w:r w:rsidRPr="004F5CB1">
              <w:rPr>
                <w:rFonts w:ascii="Times New Roman" w:hAnsi="Times New Roman" w:cs="Times New Roman"/>
                <w:sz w:val="19"/>
              </w:rPr>
              <w:t>2835</w:t>
            </w:r>
          </w:p>
        </w:tc>
        <w:tc>
          <w:tcPr>
            <w:tcW w:w="992" w:type="dxa"/>
            <w:tcBorders>
              <w:top w:val="single" w:sz="2" w:space="0" w:color="000000"/>
              <w:right w:val="single" w:sz="2" w:space="0" w:color="000000"/>
            </w:tcBorders>
          </w:tcPr>
          <w:p w:rsidR="001F06E2" w:rsidRPr="004F5CB1" w:rsidRDefault="001F06E2" w:rsidP="00666188">
            <w:pPr>
              <w:pStyle w:val="TableParagraph"/>
              <w:spacing w:line="213" w:lineRule="exact"/>
              <w:ind w:left="64" w:right="55"/>
              <w:rPr>
                <w:rFonts w:ascii="Times New Roman" w:hAnsi="Times New Roman" w:cs="Times New Roman"/>
                <w:sz w:val="19"/>
              </w:rPr>
            </w:pPr>
            <w:r w:rsidRPr="004F5CB1">
              <w:rPr>
                <w:rFonts w:ascii="Times New Roman" w:hAnsi="Times New Roman" w:cs="Times New Roman"/>
                <w:sz w:val="19"/>
              </w:rPr>
              <w:t>1616</w:t>
            </w:r>
          </w:p>
        </w:tc>
        <w:tc>
          <w:tcPr>
            <w:tcW w:w="850" w:type="dxa"/>
            <w:tcBorders>
              <w:top w:val="single" w:sz="2" w:space="0" w:color="000000"/>
              <w:left w:val="single" w:sz="2" w:space="0" w:color="000000"/>
            </w:tcBorders>
          </w:tcPr>
          <w:p w:rsidR="001F06E2" w:rsidRPr="004F5CB1" w:rsidRDefault="001F06E2" w:rsidP="00666188">
            <w:pPr>
              <w:pStyle w:val="TableParagraph"/>
              <w:spacing w:line="213" w:lineRule="exact"/>
              <w:ind w:left="71" w:right="59"/>
              <w:rPr>
                <w:rFonts w:ascii="Times New Roman" w:hAnsi="Times New Roman" w:cs="Times New Roman"/>
                <w:sz w:val="19"/>
              </w:rPr>
            </w:pPr>
            <w:r w:rsidRPr="004F5CB1">
              <w:rPr>
                <w:rFonts w:ascii="Times New Roman" w:hAnsi="Times New Roman" w:cs="Times New Roman"/>
                <w:sz w:val="19"/>
              </w:rPr>
              <w:t>584</w:t>
            </w:r>
          </w:p>
        </w:tc>
        <w:tc>
          <w:tcPr>
            <w:tcW w:w="993" w:type="dxa"/>
            <w:tcBorders>
              <w:top w:val="single" w:sz="2" w:space="0" w:color="000000"/>
            </w:tcBorders>
          </w:tcPr>
          <w:p w:rsidR="001F06E2" w:rsidRPr="004F5CB1" w:rsidRDefault="001F06E2" w:rsidP="00666188">
            <w:pPr>
              <w:pStyle w:val="TableParagraph"/>
              <w:spacing w:line="213" w:lineRule="exact"/>
              <w:ind w:left="181"/>
              <w:jc w:val="left"/>
              <w:rPr>
                <w:rFonts w:ascii="Times New Roman" w:hAnsi="Times New Roman" w:cs="Times New Roman"/>
                <w:sz w:val="19"/>
              </w:rPr>
            </w:pPr>
            <w:r w:rsidRPr="004F5CB1">
              <w:rPr>
                <w:rFonts w:ascii="Times New Roman" w:hAnsi="Times New Roman" w:cs="Times New Roman"/>
                <w:sz w:val="19"/>
              </w:rPr>
              <w:t>6014</w:t>
            </w:r>
          </w:p>
        </w:tc>
        <w:tc>
          <w:tcPr>
            <w:tcW w:w="1134" w:type="dxa"/>
            <w:tcBorders>
              <w:top w:val="single" w:sz="2" w:space="0" w:color="000000"/>
            </w:tcBorders>
          </w:tcPr>
          <w:p w:rsidR="001F06E2" w:rsidRPr="004F5CB1" w:rsidRDefault="001F06E2" w:rsidP="00666188">
            <w:pPr>
              <w:pStyle w:val="TableParagraph"/>
              <w:spacing w:line="213" w:lineRule="exact"/>
              <w:ind w:left="174" w:right="154"/>
              <w:rPr>
                <w:rFonts w:ascii="Times New Roman" w:hAnsi="Times New Roman" w:cs="Times New Roman"/>
                <w:sz w:val="19"/>
              </w:rPr>
            </w:pPr>
            <w:r w:rsidRPr="004F5CB1">
              <w:rPr>
                <w:rFonts w:ascii="Times New Roman" w:hAnsi="Times New Roman" w:cs="Times New Roman"/>
                <w:sz w:val="19"/>
              </w:rPr>
              <w:t>5.06</w:t>
            </w:r>
          </w:p>
        </w:tc>
      </w:tr>
      <w:tr w:rsidR="001F06E2" w:rsidTr="00990A17">
        <w:trPr>
          <w:trHeight w:val="225"/>
        </w:trPr>
        <w:tc>
          <w:tcPr>
            <w:tcW w:w="1134" w:type="dxa"/>
            <w:tcBorders>
              <w:right w:val="single" w:sz="2" w:space="0" w:color="000000"/>
            </w:tcBorders>
          </w:tcPr>
          <w:p w:rsidR="001F06E2" w:rsidRPr="004F5CB1" w:rsidRDefault="00990A17" w:rsidP="00807134">
            <w:pPr>
              <w:pStyle w:val="TableParagraph"/>
              <w:spacing w:line="205" w:lineRule="exact"/>
              <w:ind w:right="184"/>
              <w:jc w:val="left"/>
              <w:rPr>
                <w:rFonts w:ascii="Times New Roman" w:hAnsi="Times New Roman" w:cs="Times New Roman"/>
                <w:sz w:val="19"/>
              </w:rPr>
            </w:pPr>
            <w:r w:rsidRPr="004F5CB1">
              <w:rPr>
                <w:rFonts w:ascii="Times New Roman" w:hAnsi="Times New Roman" w:cs="Times New Roman"/>
                <w:w w:val="90"/>
                <w:sz w:val="19"/>
              </w:rPr>
              <w:t>0</w:t>
            </w:r>
            <w:r w:rsidR="001F06E2" w:rsidRPr="004F5CB1">
              <w:rPr>
                <w:rFonts w:ascii="Times New Roman" w:hAnsi="Times New Roman" w:cs="Times New Roman"/>
                <w:w w:val="90"/>
                <w:sz w:val="19"/>
              </w:rPr>
              <w:t>9.</w:t>
            </w:r>
            <w:r w:rsidRPr="004F5CB1">
              <w:rPr>
                <w:rFonts w:ascii="Times New Roman" w:hAnsi="Times New Roman" w:cs="Times New Roman"/>
                <w:w w:val="90"/>
                <w:sz w:val="19"/>
              </w:rPr>
              <w:t>0</w:t>
            </w:r>
            <w:r w:rsidR="001F06E2" w:rsidRPr="004F5CB1">
              <w:rPr>
                <w:rFonts w:ascii="Times New Roman" w:hAnsi="Times New Roman" w:cs="Times New Roman"/>
                <w:w w:val="90"/>
                <w:sz w:val="19"/>
              </w:rPr>
              <w:t>1.</w:t>
            </w:r>
            <w:r w:rsidRPr="004F5CB1">
              <w:rPr>
                <w:rFonts w:ascii="Times New Roman" w:hAnsi="Times New Roman" w:cs="Times New Roman"/>
                <w:w w:val="90"/>
                <w:sz w:val="19"/>
              </w:rPr>
              <w:t>20</w:t>
            </w:r>
            <w:r w:rsidR="001F06E2" w:rsidRPr="004F5CB1">
              <w:rPr>
                <w:rFonts w:ascii="Times New Roman" w:hAnsi="Times New Roman" w:cs="Times New Roman"/>
                <w:w w:val="90"/>
                <w:sz w:val="19"/>
              </w:rPr>
              <w:t>20</w:t>
            </w:r>
          </w:p>
        </w:tc>
        <w:tc>
          <w:tcPr>
            <w:tcW w:w="851" w:type="dxa"/>
            <w:tcBorders>
              <w:left w:val="single" w:sz="2" w:space="0" w:color="000000"/>
            </w:tcBorders>
          </w:tcPr>
          <w:p w:rsidR="001F06E2" w:rsidRPr="004F5CB1" w:rsidRDefault="001F06E2" w:rsidP="00666188">
            <w:pPr>
              <w:pStyle w:val="TableParagraph"/>
              <w:spacing w:line="205" w:lineRule="exact"/>
              <w:ind w:left="72" w:right="66"/>
              <w:rPr>
                <w:rFonts w:ascii="Times New Roman" w:hAnsi="Times New Roman" w:cs="Times New Roman"/>
                <w:sz w:val="19"/>
              </w:rPr>
            </w:pPr>
            <w:r w:rsidRPr="004F5CB1">
              <w:rPr>
                <w:rFonts w:ascii="Times New Roman" w:hAnsi="Times New Roman" w:cs="Times New Roman"/>
                <w:sz w:val="19"/>
              </w:rPr>
              <w:t>862</w:t>
            </w:r>
          </w:p>
        </w:tc>
        <w:tc>
          <w:tcPr>
            <w:tcW w:w="1134" w:type="dxa"/>
          </w:tcPr>
          <w:p w:rsidR="001F06E2" w:rsidRPr="004F5CB1" w:rsidRDefault="001F06E2" w:rsidP="00666188">
            <w:pPr>
              <w:pStyle w:val="TableParagraph"/>
              <w:spacing w:line="205" w:lineRule="exact"/>
              <w:ind w:left="70" w:right="63"/>
              <w:rPr>
                <w:rFonts w:ascii="Times New Roman" w:hAnsi="Times New Roman" w:cs="Times New Roman"/>
                <w:sz w:val="19"/>
              </w:rPr>
            </w:pPr>
            <w:r w:rsidRPr="004F5CB1">
              <w:rPr>
                <w:rFonts w:ascii="Times New Roman" w:hAnsi="Times New Roman" w:cs="Times New Roman"/>
                <w:sz w:val="19"/>
              </w:rPr>
              <w:t>2428</w:t>
            </w:r>
          </w:p>
        </w:tc>
        <w:tc>
          <w:tcPr>
            <w:tcW w:w="992" w:type="dxa"/>
            <w:tcBorders>
              <w:right w:val="single" w:sz="2" w:space="0" w:color="000000"/>
            </w:tcBorders>
          </w:tcPr>
          <w:p w:rsidR="001F06E2" w:rsidRPr="004F5CB1" w:rsidRDefault="001F06E2" w:rsidP="00666188">
            <w:pPr>
              <w:pStyle w:val="TableParagraph"/>
              <w:spacing w:line="205" w:lineRule="exact"/>
              <w:ind w:left="64" w:right="55"/>
              <w:rPr>
                <w:rFonts w:ascii="Times New Roman" w:hAnsi="Times New Roman" w:cs="Times New Roman"/>
                <w:sz w:val="19"/>
              </w:rPr>
            </w:pPr>
            <w:r w:rsidRPr="004F5CB1">
              <w:rPr>
                <w:rFonts w:ascii="Times New Roman" w:hAnsi="Times New Roman" w:cs="Times New Roman"/>
                <w:sz w:val="19"/>
              </w:rPr>
              <w:t>1386</w:t>
            </w:r>
          </w:p>
        </w:tc>
        <w:tc>
          <w:tcPr>
            <w:tcW w:w="850" w:type="dxa"/>
            <w:tcBorders>
              <w:left w:val="single" w:sz="2" w:space="0" w:color="000000"/>
            </w:tcBorders>
          </w:tcPr>
          <w:p w:rsidR="001F06E2" w:rsidRPr="004F5CB1" w:rsidRDefault="001F06E2" w:rsidP="00666188">
            <w:pPr>
              <w:pStyle w:val="TableParagraph"/>
              <w:spacing w:line="205" w:lineRule="exact"/>
              <w:ind w:left="71" w:right="59"/>
              <w:rPr>
                <w:rFonts w:ascii="Times New Roman" w:hAnsi="Times New Roman" w:cs="Times New Roman"/>
                <w:sz w:val="19"/>
              </w:rPr>
            </w:pPr>
            <w:r w:rsidRPr="004F5CB1">
              <w:rPr>
                <w:rFonts w:ascii="Times New Roman" w:hAnsi="Times New Roman" w:cs="Times New Roman"/>
                <w:sz w:val="19"/>
              </w:rPr>
              <w:t>503</w:t>
            </w:r>
          </w:p>
        </w:tc>
        <w:tc>
          <w:tcPr>
            <w:tcW w:w="993" w:type="dxa"/>
          </w:tcPr>
          <w:p w:rsidR="001F06E2" w:rsidRPr="004F5CB1" w:rsidRDefault="001F06E2" w:rsidP="00666188">
            <w:pPr>
              <w:pStyle w:val="TableParagraph"/>
              <w:spacing w:line="205" w:lineRule="exact"/>
              <w:ind w:left="181"/>
              <w:jc w:val="left"/>
              <w:rPr>
                <w:rFonts w:ascii="Times New Roman" w:hAnsi="Times New Roman" w:cs="Times New Roman"/>
                <w:sz w:val="19"/>
              </w:rPr>
            </w:pPr>
            <w:r w:rsidRPr="004F5CB1">
              <w:rPr>
                <w:rFonts w:ascii="Times New Roman" w:hAnsi="Times New Roman" w:cs="Times New Roman"/>
                <w:sz w:val="19"/>
              </w:rPr>
              <w:t>5179</w:t>
            </w:r>
          </w:p>
        </w:tc>
        <w:tc>
          <w:tcPr>
            <w:tcW w:w="1134" w:type="dxa"/>
          </w:tcPr>
          <w:p w:rsidR="001F06E2" w:rsidRPr="004F5CB1" w:rsidRDefault="001F06E2" w:rsidP="00666188">
            <w:pPr>
              <w:pStyle w:val="TableParagraph"/>
              <w:spacing w:line="205" w:lineRule="exact"/>
              <w:ind w:left="174" w:right="154"/>
              <w:rPr>
                <w:rFonts w:ascii="Times New Roman" w:hAnsi="Times New Roman" w:cs="Times New Roman"/>
                <w:sz w:val="19"/>
              </w:rPr>
            </w:pPr>
            <w:r w:rsidRPr="004F5CB1">
              <w:rPr>
                <w:rFonts w:ascii="Times New Roman" w:hAnsi="Times New Roman" w:cs="Times New Roman"/>
                <w:sz w:val="19"/>
              </w:rPr>
              <w:t>6.08</w:t>
            </w:r>
          </w:p>
        </w:tc>
      </w:tr>
      <w:tr w:rsidR="001F06E2" w:rsidTr="00990A17">
        <w:trPr>
          <w:trHeight w:val="230"/>
        </w:trPr>
        <w:tc>
          <w:tcPr>
            <w:tcW w:w="1134" w:type="dxa"/>
            <w:tcBorders>
              <w:right w:val="single" w:sz="2" w:space="0" w:color="000000"/>
            </w:tcBorders>
          </w:tcPr>
          <w:p w:rsidR="001F06E2" w:rsidRPr="004F5CB1" w:rsidRDefault="001F06E2" w:rsidP="00807134">
            <w:pPr>
              <w:pStyle w:val="TableParagraph"/>
              <w:spacing w:line="210" w:lineRule="exact"/>
              <w:ind w:right="89"/>
              <w:jc w:val="left"/>
              <w:rPr>
                <w:rFonts w:ascii="Times New Roman" w:hAnsi="Times New Roman" w:cs="Times New Roman"/>
                <w:sz w:val="19"/>
              </w:rPr>
            </w:pPr>
            <w:r w:rsidRPr="004F5CB1">
              <w:rPr>
                <w:rFonts w:ascii="Times New Roman" w:hAnsi="Times New Roman" w:cs="Times New Roman"/>
                <w:w w:val="90"/>
                <w:sz w:val="19"/>
              </w:rPr>
              <w:t>29.12.</w:t>
            </w:r>
            <w:r w:rsidR="00990A17" w:rsidRPr="004F5CB1">
              <w:rPr>
                <w:rFonts w:ascii="Times New Roman" w:hAnsi="Times New Roman" w:cs="Times New Roman"/>
                <w:w w:val="90"/>
                <w:sz w:val="19"/>
              </w:rPr>
              <w:t>20</w:t>
            </w:r>
            <w:r w:rsidRPr="004F5CB1">
              <w:rPr>
                <w:rFonts w:ascii="Times New Roman" w:hAnsi="Times New Roman" w:cs="Times New Roman"/>
                <w:w w:val="90"/>
                <w:sz w:val="19"/>
              </w:rPr>
              <w:t>19</w:t>
            </w:r>
          </w:p>
        </w:tc>
        <w:tc>
          <w:tcPr>
            <w:tcW w:w="851" w:type="dxa"/>
            <w:tcBorders>
              <w:left w:val="single" w:sz="2" w:space="0" w:color="000000"/>
            </w:tcBorders>
          </w:tcPr>
          <w:p w:rsidR="001F06E2" w:rsidRPr="004F5CB1" w:rsidRDefault="001F06E2" w:rsidP="00666188">
            <w:pPr>
              <w:pStyle w:val="TableParagraph"/>
              <w:spacing w:line="210" w:lineRule="exact"/>
              <w:ind w:left="72" w:right="66"/>
              <w:rPr>
                <w:rFonts w:ascii="Times New Roman" w:hAnsi="Times New Roman" w:cs="Times New Roman"/>
                <w:sz w:val="19"/>
              </w:rPr>
            </w:pPr>
            <w:r w:rsidRPr="004F5CB1">
              <w:rPr>
                <w:rFonts w:ascii="Times New Roman" w:hAnsi="Times New Roman" w:cs="Times New Roman"/>
                <w:sz w:val="19"/>
              </w:rPr>
              <w:t>765</w:t>
            </w:r>
          </w:p>
        </w:tc>
        <w:tc>
          <w:tcPr>
            <w:tcW w:w="1134" w:type="dxa"/>
          </w:tcPr>
          <w:p w:rsidR="001F06E2" w:rsidRPr="004F5CB1" w:rsidRDefault="001F06E2" w:rsidP="00666188">
            <w:pPr>
              <w:pStyle w:val="TableParagraph"/>
              <w:spacing w:line="210" w:lineRule="exact"/>
              <w:ind w:left="70" w:right="63"/>
              <w:rPr>
                <w:rFonts w:ascii="Times New Roman" w:hAnsi="Times New Roman" w:cs="Times New Roman"/>
                <w:sz w:val="19"/>
              </w:rPr>
            </w:pPr>
            <w:r w:rsidRPr="004F5CB1">
              <w:rPr>
                <w:rFonts w:ascii="Times New Roman" w:hAnsi="Times New Roman" w:cs="Times New Roman"/>
                <w:sz w:val="19"/>
              </w:rPr>
              <w:t>1686</w:t>
            </w:r>
          </w:p>
        </w:tc>
        <w:tc>
          <w:tcPr>
            <w:tcW w:w="992" w:type="dxa"/>
            <w:tcBorders>
              <w:right w:val="single" w:sz="2" w:space="0" w:color="000000"/>
            </w:tcBorders>
          </w:tcPr>
          <w:p w:rsidR="001F06E2" w:rsidRPr="004F5CB1" w:rsidRDefault="001F06E2" w:rsidP="00666188">
            <w:pPr>
              <w:pStyle w:val="TableParagraph"/>
              <w:spacing w:line="210" w:lineRule="exact"/>
              <w:ind w:left="64" w:right="59"/>
              <w:rPr>
                <w:rFonts w:ascii="Times New Roman" w:hAnsi="Times New Roman" w:cs="Times New Roman"/>
                <w:sz w:val="19"/>
              </w:rPr>
            </w:pPr>
            <w:r w:rsidRPr="004F5CB1">
              <w:rPr>
                <w:rFonts w:ascii="Times New Roman" w:hAnsi="Times New Roman" w:cs="Times New Roman"/>
                <w:sz w:val="19"/>
              </w:rPr>
              <w:t>981</w:t>
            </w:r>
          </w:p>
        </w:tc>
        <w:tc>
          <w:tcPr>
            <w:tcW w:w="850" w:type="dxa"/>
            <w:tcBorders>
              <w:left w:val="single" w:sz="2" w:space="0" w:color="000000"/>
            </w:tcBorders>
          </w:tcPr>
          <w:p w:rsidR="001F06E2" w:rsidRPr="004F5CB1" w:rsidRDefault="001F06E2" w:rsidP="00666188">
            <w:pPr>
              <w:pStyle w:val="TableParagraph"/>
              <w:spacing w:line="210" w:lineRule="exact"/>
              <w:ind w:left="71" w:right="59"/>
              <w:rPr>
                <w:rFonts w:ascii="Times New Roman" w:hAnsi="Times New Roman" w:cs="Times New Roman"/>
                <w:sz w:val="19"/>
              </w:rPr>
            </w:pPr>
            <w:r w:rsidRPr="004F5CB1">
              <w:rPr>
                <w:rFonts w:ascii="Times New Roman" w:hAnsi="Times New Roman" w:cs="Times New Roman"/>
                <w:sz w:val="19"/>
              </w:rPr>
              <w:t>407</w:t>
            </w:r>
          </w:p>
        </w:tc>
        <w:tc>
          <w:tcPr>
            <w:tcW w:w="993" w:type="dxa"/>
          </w:tcPr>
          <w:p w:rsidR="001F06E2" w:rsidRPr="004F5CB1" w:rsidRDefault="001F06E2" w:rsidP="00666188">
            <w:pPr>
              <w:pStyle w:val="TableParagraph"/>
              <w:spacing w:line="210" w:lineRule="exact"/>
              <w:ind w:left="181"/>
              <w:jc w:val="left"/>
              <w:rPr>
                <w:rFonts w:ascii="Times New Roman" w:hAnsi="Times New Roman" w:cs="Times New Roman"/>
                <w:sz w:val="19"/>
              </w:rPr>
            </w:pPr>
            <w:r w:rsidRPr="004F5CB1">
              <w:rPr>
                <w:rFonts w:ascii="Times New Roman" w:hAnsi="Times New Roman" w:cs="Times New Roman"/>
                <w:sz w:val="19"/>
              </w:rPr>
              <w:t>3839</w:t>
            </w:r>
          </w:p>
        </w:tc>
        <w:tc>
          <w:tcPr>
            <w:tcW w:w="1134" w:type="dxa"/>
          </w:tcPr>
          <w:p w:rsidR="001F06E2" w:rsidRPr="004F5CB1" w:rsidRDefault="001F06E2" w:rsidP="00666188">
            <w:pPr>
              <w:pStyle w:val="TableParagraph"/>
              <w:spacing w:line="210" w:lineRule="exact"/>
              <w:ind w:left="174" w:right="154"/>
              <w:rPr>
                <w:rFonts w:ascii="Times New Roman" w:hAnsi="Times New Roman" w:cs="Times New Roman"/>
                <w:sz w:val="19"/>
              </w:rPr>
            </w:pPr>
            <w:r w:rsidRPr="004F5CB1">
              <w:rPr>
                <w:rFonts w:ascii="Times New Roman" w:hAnsi="Times New Roman" w:cs="Times New Roman"/>
                <w:sz w:val="19"/>
              </w:rPr>
              <w:t>6.10</w:t>
            </w:r>
          </w:p>
        </w:tc>
      </w:tr>
      <w:tr w:rsidR="001F06E2" w:rsidTr="00990A17">
        <w:trPr>
          <w:trHeight w:val="244"/>
        </w:trPr>
        <w:tc>
          <w:tcPr>
            <w:tcW w:w="1134" w:type="dxa"/>
            <w:tcBorders>
              <w:bottom w:val="single" w:sz="2" w:space="0" w:color="000000"/>
              <w:right w:val="single" w:sz="2" w:space="0" w:color="000000"/>
            </w:tcBorders>
          </w:tcPr>
          <w:p w:rsidR="001F06E2" w:rsidRPr="004F5CB1" w:rsidRDefault="001F06E2" w:rsidP="00807134">
            <w:pPr>
              <w:pStyle w:val="TableParagraph"/>
              <w:spacing w:line="213" w:lineRule="exact"/>
              <w:ind w:right="89"/>
              <w:jc w:val="left"/>
              <w:rPr>
                <w:rFonts w:ascii="Times New Roman" w:hAnsi="Times New Roman" w:cs="Times New Roman"/>
                <w:sz w:val="19"/>
              </w:rPr>
            </w:pPr>
            <w:r w:rsidRPr="004F5CB1">
              <w:rPr>
                <w:rFonts w:ascii="Times New Roman" w:hAnsi="Times New Roman" w:cs="Times New Roman"/>
                <w:w w:val="90"/>
                <w:sz w:val="19"/>
              </w:rPr>
              <w:t>29.11.</w:t>
            </w:r>
            <w:r w:rsidR="00990A17" w:rsidRPr="004F5CB1">
              <w:rPr>
                <w:rFonts w:ascii="Times New Roman" w:hAnsi="Times New Roman" w:cs="Times New Roman"/>
                <w:w w:val="90"/>
                <w:sz w:val="19"/>
              </w:rPr>
              <w:t>20</w:t>
            </w:r>
            <w:r w:rsidRPr="004F5CB1">
              <w:rPr>
                <w:rFonts w:ascii="Times New Roman" w:hAnsi="Times New Roman" w:cs="Times New Roman"/>
                <w:w w:val="90"/>
                <w:sz w:val="19"/>
              </w:rPr>
              <w:t>19</w:t>
            </w:r>
          </w:p>
        </w:tc>
        <w:tc>
          <w:tcPr>
            <w:tcW w:w="851" w:type="dxa"/>
            <w:tcBorders>
              <w:left w:val="single" w:sz="2" w:space="0" w:color="000000"/>
              <w:bottom w:val="single" w:sz="2" w:space="0" w:color="000000"/>
            </w:tcBorders>
          </w:tcPr>
          <w:p w:rsidR="001F06E2" w:rsidRPr="004F5CB1" w:rsidRDefault="001F06E2" w:rsidP="00666188">
            <w:pPr>
              <w:pStyle w:val="TableParagraph"/>
              <w:spacing w:line="213" w:lineRule="exact"/>
              <w:ind w:left="72" w:right="66"/>
              <w:rPr>
                <w:rFonts w:ascii="Times New Roman" w:hAnsi="Times New Roman" w:cs="Times New Roman"/>
                <w:sz w:val="19"/>
              </w:rPr>
            </w:pPr>
            <w:r w:rsidRPr="004F5CB1">
              <w:rPr>
                <w:rFonts w:ascii="Times New Roman" w:hAnsi="Times New Roman" w:cs="Times New Roman"/>
                <w:sz w:val="19"/>
              </w:rPr>
              <w:t>680</w:t>
            </w:r>
          </w:p>
        </w:tc>
        <w:tc>
          <w:tcPr>
            <w:tcW w:w="1134" w:type="dxa"/>
            <w:tcBorders>
              <w:bottom w:val="single" w:sz="2" w:space="0" w:color="000000"/>
            </w:tcBorders>
          </w:tcPr>
          <w:p w:rsidR="001F06E2" w:rsidRPr="004F5CB1" w:rsidRDefault="001F06E2" w:rsidP="00666188">
            <w:pPr>
              <w:pStyle w:val="TableParagraph"/>
              <w:spacing w:line="213" w:lineRule="exact"/>
              <w:ind w:left="70" w:right="63"/>
              <w:rPr>
                <w:rFonts w:ascii="Times New Roman" w:hAnsi="Times New Roman" w:cs="Times New Roman"/>
                <w:sz w:val="19"/>
              </w:rPr>
            </w:pPr>
            <w:r w:rsidRPr="004F5CB1">
              <w:rPr>
                <w:rFonts w:ascii="Times New Roman" w:hAnsi="Times New Roman" w:cs="Times New Roman"/>
                <w:sz w:val="19"/>
              </w:rPr>
              <w:t>1036</w:t>
            </w:r>
          </w:p>
        </w:tc>
        <w:tc>
          <w:tcPr>
            <w:tcW w:w="992" w:type="dxa"/>
            <w:tcBorders>
              <w:bottom w:val="single" w:sz="2" w:space="0" w:color="000000"/>
              <w:right w:val="single" w:sz="2" w:space="0" w:color="000000"/>
            </w:tcBorders>
          </w:tcPr>
          <w:p w:rsidR="001F06E2" w:rsidRPr="004F5CB1" w:rsidRDefault="001F06E2" w:rsidP="00666188">
            <w:pPr>
              <w:pStyle w:val="TableParagraph"/>
              <w:spacing w:line="213" w:lineRule="exact"/>
              <w:ind w:left="64" w:right="59"/>
              <w:rPr>
                <w:rFonts w:ascii="Times New Roman" w:hAnsi="Times New Roman" w:cs="Times New Roman"/>
                <w:sz w:val="19"/>
              </w:rPr>
            </w:pPr>
            <w:r w:rsidRPr="004F5CB1">
              <w:rPr>
                <w:rFonts w:ascii="Times New Roman" w:hAnsi="Times New Roman" w:cs="Times New Roman"/>
                <w:sz w:val="19"/>
              </w:rPr>
              <w:t>646</w:t>
            </w:r>
          </w:p>
        </w:tc>
        <w:tc>
          <w:tcPr>
            <w:tcW w:w="850" w:type="dxa"/>
            <w:tcBorders>
              <w:left w:val="single" w:sz="2" w:space="0" w:color="000000"/>
              <w:bottom w:val="single" w:sz="2" w:space="0" w:color="000000"/>
            </w:tcBorders>
          </w:tcPr>
          <w:p w:rsidR="001F06E2" w:rsidRPr="004F5CB1" w:rsidRDefault="001F06E2" w:rsidP="00666188">
            <w:pPr>
              <w:pStyle w:val="TableParagraph"/>
              <w:spacing w:line="213" w:lineRule="exact"/>
              <w:ind w:left="71" w:right="59"/>
              <w:rPr>
                <w:rFonts w:ascii="Times New Roman" w:hAnsi="Times New Roman" w:cs="Times New Roman"/>
                <w:sz w:val="19"/>
              </w:rPr>
            </w:pPr>
            <w:r w:rsidRPr="004F5CB1">
              <w:rPr>
                <w:rFonts w:ascii="Times New Roman" w:hAnsi="Times New Roman" w:cs="Times New Roman"/>
                <w:sz w:val="19"/>
              </w:rPr>
              <w:t>318</w:t>
            </w:r>
          </w:p>
        </w:tc>
        <w:tc>
          <w:tcPr>
            <w:tcW w:w="993" w:type="dxa"/>
            <w:tcBorders>
              <w:bottom w:val="single" w:sz="2" w:space="0" w:color="000000"/>
            </w:tcBorders>
          </w:tcPr>
          <w:p w:rsidR="001F06E2" w:rsidRPr="004F5CB1" w:rsidRDefault="001F06E2" w:rsidP="00666188">
            <w:pPr>
              <w:pStyle w:val="TableParagraph"/>
              <w:spacing w:line="213" w:lineRule="exact"/>
              <w:ind w:left="181"/>
              <w:jc w:val="left"/>
              <w:rPr>
                <w:rFonts w:ascii="Times New Roman" w:hAnsi="Times New Roman" w:cs="Times New Roman"/>
                <w:sz w:val="19"/>
              </w:rPr>
            </w:pPr>
            <w:r w:rsidRPr="004F5CB1">
              <w:rPr>
                <w:rFonts w:ascii="Times New Roman" w:hAnsi="Times New Roman" w:cs="Times New Roman"/>
                <w:sz w:val="19"/>
              </w:rPr>
              <w:t>2682</w:t>
            </w:r>
          </w:p>
        </w:tc>
        <w:tc>
          <w:tcPr>
            <w:tcW w:w="1134" w:type="dxa"/>
            <w:tcBorders>
              <w:bottom w:val="single" w:sz="2" w:space="0" w:color="000000"/>
            </w:tcBorders>
          </w:tcPr>
          <w:p w:rsidR="001F06E2" w:rsidRPr="004F5CB1" w:rsidRDefault="001F06E2" w:rsidP="00666188">
            <w:pPr>
              <w:pStyle w:val="TableParagraph"/>
              <w:spacing w:line="213" w:lineRule="exact"/>
              <w:ind w:left="174" w:right="154"/>
              <w:rPr>
                <w:rFonts w:ascii="Times New Roman" w:hAnsi="Times New Roman" w:cs="Times New Roman"/>
                <w:sz w:val="19"/>
              </w:rPr>
            </w:pPr>
            <w:r w:rsidRPr="004F5CB1">
              <w:rPr>
                <w:rFonts w:ascii="Times New Roman" w:hAnsi="Times New Roman" w:cs="Times New Roman"/>
                <w:sz w:val="19"/>
              </w:rPr>
              <w:t>3.91</w:t>
            </w:r>
          </w:p>
        </w:tc>
      </w:tr>
      <w:tr w:rsidR="001F06E2" w:rsidTr="00990A17">
        <w:trPr>
          <w:trHeight w:val="230"/>
        </w:trPr>
        <w:tc>
          <w:tcPr>
            <w:tcW w:w="1134" w:type="dxa"/>
            <w:tcBorders>
              <w:top w:val="single" w:sz="2" w:space="0" w:color="000000"/>
              <w:right w:val="single" w:sz="2" w:space="0" w:color="000000"/>
            </w:tcBorders>
          </w:tcPr>
          <w:p w:rsidR="001F06E2" w:rsidRPr="004F5CB1" w:rsidRDefault="001F06E2" w:rsidP="00807134">
            <w:pPr>
              <w:pStyle w:val="TableParagraph"/>
              <w:spacing w:line="210" w:lineRule="exact"/>
              <w:ind w:right="89"/>
              <w:jc w:val="left"/>
              <w:rPr>
                <w:rFonts w:ascii="Times New Roman" w:hAnsi="Times New Roman" w:cs="Times New Roman"/>
                <w:sz w:val="19"/>
              </w:rPr>
            </w:pPr>
            <w:r w:rsidRPr="004F5CB1">
              <w:rPr>
                <w:rFonts w:ascii="Times New Roman" w:hAnsi="Times New Roman" w:cs="Times New Roman"/>
                <w:w w:val="90"/>
                <w:sz w:val="19"/>
              </w:rPr>
              <w:t>31.10.</w:t>
            </w:r>
            <w:r w:rsidR="00990A17" w:rsidRPr="004F5CB1">
              <w:rPr>
                <w:rFonts w:ascii="Times New Roman" w:hAnsi="Times New Roman" w:cs="Times New Roman"/>
                <w:w w:val="90"/>
                <w:sz w:val="19"/>
              </w:rPr>
              <w:t>20</w:t>
            </w:r>
            <w:r w:rsidRPr="004F5CB1">
              <w:rPr>
                <w:rFonts w:ascii="Times New Roman" w:hAnsi="Times New Roman" w:cs="Times New Roman"/>
                <w:w w:val="90"/>
                <w:sz w:val="19"/>
              </w:rPr>
              <w:t>19</w:t>
            </w:r>
          </w:p>
        </w:tc>
        <w:tc>
          <w:tcPr>
            <w:tcW w:w="851" w:type="dxa"/>
            <w:tcBorders>
              <w:top w:val="single" w:sz="2" w:space="0" w:color="000000"/>
              <w:left w:val="single" w:sz="2" w:space="0" w:color="000000"/>
            </w:tcBorders>
          </w:tcPr>
          <w:p w:rsidR="001F06E2" w:rsidRPr="004F5CB1" w:rsidRDefault="001F06E2" w:rsidP="00666188">
            <w:pPr>
              <w:pStyle w:val="TableParagraph"/>
              <w:spacing w:line="210" w:lineRule="exact"/>
              <w:ind w:left="72" w:right="66"/>
              <w:rPr>
                <w:rFonts w:ascii="Times New Roman" w:hAnsi="Times New Roman" w:cs="Times New Roman"/>
                <w:sz w:val="19"/>
              </w:rPr>
            </w:pPr>
            <w:r w:rsidRPr="004F5CB1">
              <w:rPr>
                <w:rFonts w:ascii="Times New Roman" w:hAnsi="Times New Roman" w:cs="Times New Roman"/>
                <w:sz w:val="19"/>
              </w:rPr>
              <w:t>582</w:t>
            </w:r>
          </w:p>
        </w:tc>
        <w:tc>
          <w:tcPr>
            <w:tcW w:w="1134" w:type="dxa"/>
            <w:tcBorders>
              <w:top w:val="single" w:sz="2" w:space="0" w:color="000000"/>
            </w:tcBorders>
          </w:tcPr>
          <w:p w:rsidR="001F06E2" w:rsidRPr="004F5CB1" w:rsidRDefault="001F06E2" w:rsidP="00666188">
            <w:pPr>
              <w:pStyle w:val="TableParagraph"/>
              <w:spacing w:line="210" w:lineRule="exact"/>
              <w:ind w:left="70" w:right="58"/>
              <w:rPr>
                <w:rFonts w:ascii="Times New Roman" w:hAnsi="Times New Roman" w:cs="Times New Roman"/>
                <w:sz w:val="19"/>
              </w:rPr>
            </w:pPr>
            <w:r w:rsidRPr="004F5CB1">
              <w:rPr>
                <w:rFonts w:ascii="Times New Roman" w:hAnsi="Times New Roman" w:cs="Times New Roman"/>
                <w:sz w:val="19"/>
              </w:rPr>
              <w:t>801</w:t>
            </w:r>
          </w:p>
        </w:tc>
        <w:tc>
          <w:tcPr>
            <w:tcW w:w="992" w:type="dxa"/>
            <w:tcBorders>
              <w:top w:val="single" w:sz="2" w:space="0" w:color="000000"/>
              <w:right w:val="single" w:sz="2" w:space="0" w:color="000000"/>
            </w:tcBorders>
          </w:tcPr>
          <w:p w:rsidR="001F06E2" w:rsidRPr="004F5CB1" w:rsidRDefault="001F06E2" w:rsidP="00666188">
            <w:pPr>
              <w:pStyle w:val="TableParagraph"/>
              <w:spacing w:line="210" w:lineRule="exact"/>
              <w:ind w:left="64" w:right="59"/>
              <w:rPr>
                <w:rFonts w:ascii="Times New Roman" w:hAnsi="Times New Roman" w:cs="Times New Roman"/>
                <w:sz w:val="19"/>
              </w:rPr>
            </w:pPr>
            <w:r w:rsidRPr="004F5CB1">
              <w:rPr>
                <w:rFonts w:ascii="Times New Roman" w:hAnsi="Times New Roman" w:cs="Times New Roman"/>
                <w:sz w:val="19"/>
              </w:rPr>
              <w:t>504</w:t>
            </w:r>
          </w:p>
        </w:tc>
        <w:tc>
          <w:tcPr>
            <w:tcW w:w="850" w:type="dxa"/>
            <w:tcBorders>
              <w:top w:val="single" w:sz="2" w:space="0" w:color="000000"/>
              <w:left w:val="single" w:sz="2" w:space="0" w:color="000000"/>
            </w:tcBorders>
          </w:tcPr>
          <w:p w:rsidR="001F06E2" w:rsidRPr="004F5CB1" w:rsidRDefault="001F06E2" w:rsidP="00666188">
            <w:pPr>
              <w:pStyle w:val="TableParagraph"/>
              <w:spacing w:line="210" w:lineRule="exact"/>
              <w:ind w:left="71" w:right="59"/>
              <w:rPr>
                <w:rFonts w:ascii="Times New Roman" w:hAnsi="Times New Roman" w:cs="Times New Roman"/>
                <w:sz w:val="19"/>
              </w:rPr>
            </w:pPr>
            <w:r w:rsidRPr="004F5CB1">
              <w:rPr>
                <w:rFonts w:ascii="Times New Roman" w:hAnsi="Times New Roman" w:cs="Times New Roman"/>
                <w:sz w:val="19"/>
              </w:rPr>
              <w:t>276</w:t>
            </w:r>
          </w:p>
        </w:tc>
        <w:tc>
          <w:tcPr>
            <w:tcW w:w="993" w:type="dxa"/>
            <w:tcBorders>
              <w:top w:val="single" w:sz="2" w:space="0" w:color="000000"/>
            </w:tcBorders>
          </w:tcPr>
          <w:p w:rsidR="001F06E2" w:rsidRPr="004F5CB1" w:rsidRDefault="001F06E2" w:rsidP="00666188">
            <w:pPr>
              <w:pStyle w:val="TableParagraph"/>
              <w:spacing w:line="210" w:lineRule="exact"/>
              <w:ind w:left="181"/>
              <w:jc w:val="left"/>
              <w:rPr>
                <w:rFonts w:ascii="Times New Roman" w:hAnsi="Times New Roman" w:cs="Times New Roman"/>
                <w:sz w:val="19"/>
              </w:rPr>
            </w:pPr>
            <w:r w:rsidRPr="004F5CB1">
              <w:rPr>
                <w:rFonts w:ascii="Times New Roman" w:hAnsi="Times New Roman" w:cs="Times New Roman"/>
                <w:sz w:val="19"/>
              </w:rPr>
              <w:t>2163</w:t>
            </w:r>
          </w:p>
        </w:tc>
        <w:tc>
          <w:tcPr>
            <w:tcW w:w="1134" w:type="dxa"/>
            <w:tcBorders>
              <w:top w:val="single" w:sz="2" w:space="0" w:color="000000"/>
            </w:tcBorders>
          </w:tcPr>
          <w:p w:rsidR="001F06E2" w:rsidRPr="004F5CB1" w:rsidRDefault="001F06E2" w:rsidP="00666188">
            <w:pPr>
              <w:pStyle w:val="TableParagraph"/>
              <w:spacing w:line="210" w:lineRule="exact"/>
              <w:ind w:left="174" w:right="154"/>
              <w:rPr>
                <w:rFonts w:ascii="Times New Roman" w:hAnsi="Times New Roman" w:cs="Times New Roman"/>
                <w:sz w:val="19"/>
              </w:rPr>
            </w:pPr>
            <w:r w:rsidRPr="004F5CB1">
              <w:rPr>
                <w:rFonts w:ascii="Times New Roman" w:hAnsi="Times New Roman" w:cs="Times New Roman"/>
                <w:sz w:val="19"/>
              </w:rPr>
              <w:t>3.25</w:t>
            </w:r>
          </w:p>
        </w:tc>
      </w:tr>
      <w:tr w:rsidR="001F06E2" w:rsidTr="00990A17">
        <w:trPr>
          <w:trHeight w:val="230"/>
        </w:trPr>
        <w:tc>
          <w:tcPr>
            <w:tcW w:w="1134" w:type="dxa"/>
            <w:tcBorders>
              <w:right w:val="single" w:sz="2" w:space="0" w:color="000000"/>
            </w:tcBorders>
          </w:tcPr>
          <w:p w:rsidR="001F06E2" w:rsidRPr="004F5CB1" w:rsidRDefault="001F06E2" w:rsidP="00807134">
            <w:pPr>
              <w:pStyle w:val="TableParagraph"/>
              <w:spacing w:line="210" w:lineRule="exact"/>
              <w:ind w:right="137"/>
              <w:jc w:val="left"/>
              <w:rPr>
                <w:rFonts w:ascii="Times New Roman" w:hAnsi="Times New Roman" w:cs="Times New Roman"/>
                <w:sz w:val="19"/>
              </w:rPr>
            </w:pPr>
            <w:r w:rsidRPr="004F5CB1">
              <w:rPr>
                <w:rFonts w:ascii="Times New Roman" w:hAnsi="Times New Roman" w:cs="Times New Roman"/>
                <w:w w:val="90"/>
                <w:sz w:val="19"/>
              </w:rPr>
              <w:t>20.</w:t>
            </w:r>
            <w:r w:rsidR="00223714" w:rsidRPr="004F5CB1">
              <w:rPr>
                <w:rFonts w:ascii="Times New Roman" w:hAnsi="Times New Roman" w:cs="Times New Roman"/>
                <w:w w:val="90"/>
                <w:sz w:val="19"/>
              </w:rPr>
              <w:t>0</w:t>
            </w:r>
            <w:r w:rsidRPr="004F5CB1">
              <w:rPr>
                <w:rFonts w:ascii="Times New Roman" w:hAnsi="Times New Roman" w:cs="Times New Roman"/>
                <w:w w:val="90"/>
                <w:sz w:val="19"/>
              </w:rPr>
              <w:t>9.</w:t>
            </w:r>
            <w:r w:rsidR="00990A17" w:rsidRPr="004F5CB1">
              <w:rPr>
                <w:rFonts w:ascii="Times New Roman" w:hAnsi="Times New Roman" w:cs="Times New Roman"/>
                <w:w w:val="90"/>
                <w:sz w:val="19"/>
              </w:rPr>
              <w:t>20</w:t>
            </w:r>
            <w:r w:rsidRPr="004F5CB1">
              <w:rPr>
                <w:rFonts w:ascii="Times New Roman" w:hAnsi="Times New Roman" w:cs="Times New Roman"/>
                <w:w w:val="90"/>
                <w:sz w:val="19"/>
              </w:rPr>
              <w:t>19</w:t>
            </w:r>
          </w:p>
        </w:tc>
        <w:tc>
          <w:tcPr>
            <w:tcW w:w="851" w:type="dxa"/>
            <w:tcBorders>
              <w:left w:val="single" w:sz="2" w:space="0" w:color="000000"/>
            </w:tcBorders>
          </w:tcPr>
          <w:p w:rsidR="001F06E2" w:rsidRPr="004F5CB1" w:rsidRDefault="001F06E2" w:rsidP="00666188">
            <w:pPr>
              <w:pStyle w:val="TableParagraph"/>
              <w:spacing w:line="210" w:lineRule="exact"/>
              <w:ind w:left="72" w:right="66"/>
              <w:rPr>
                <w:rFonts w:ascii="Times New Roman" w:hAnsi="Times New Roman" w:cs="Times New Roman"/>
                <w:sz w:val="19"/>
              </w:rPr>
            </w:pPr>
            <w:r w:rsidRPr="004F5CB1">
              <w:rPr>
                <w:rFonts w:ascii="Times New Roman" w:hAnsi="Times New Roman" w:cs="Times New Roman"/>
                <w:sz w:val="19"/>
              </w:rPr>
              <w:t>407</w:t>
            </w:r>
          </w:p>
        </w:tc>
        <w:tc>
          <w:tcPr>
            <w:tcW w:w="1134" w:type="dxa"/>
          </w:tcPr>
          <w:p w:rsidR="001F06E2" w:rsidRPr="004F5CB1" w:rsidRDefault="001F06E2" w:rsidP="00666188">
            <w:pPr>
              <w:pStyle w:val="TableParagraph"/>
              <w:spacing w:line="210" w:lineRule="exact"/>
              <w:ind w:left="70" w:right="58"/>
              <w:rPr>
                <w:rFonts w:ascii="Times New Roman" w:hAnsi="Times New Roman" w:cs="Times New Roman"/>
                <w:sz w:val="19"/>
              </w:rPr>
            </w:pPr>
            <w:r w:rsidRPr="004F5CB1">
              <w:rPr>
                <w:rFonts w:ascii="Times New Roman" w:hAnsi="Times New Roman" w:cs="Times New Roman"/>
                <w:sz w:val="19"/>
              </w:rPr>
              <w:t>523</w:t>
            </w:r>
          </w:p>
        </w:tc>
        <w:tc>
          <w:tcPr>
            <w:tcW w:w="992" w:type="dxa"/>
            <w:tcBorders>
              <w:right w:val="single" w:sz="2" w:space="0" w:color="000000"/>
            </w:tcBorders>
          </w:tcPr>
          <w:p w:rsidR="001F06E2" w:rsidRPr="004F5CB1" w:rsidRDefault="001F06E2" w:rsidP="00666188">
            <w:pPr>
              <w:pStyle w:val="TableParagraph"/>
              <w:spacing w:line="210" w:lineRule="exact"/>
              <w:ind w:left="64" w:right="59"/>
              <w:rPr>
                <w:rFonts w:ascii="Times New Roman" w:hAnsi="Times New Roman" w:cs="Times New Roman"/>
                <w:sz w:val="19"/>
              </w:rPr>
            </w:pPr>
            <w:r w:rsidRPr="004F5CB1">
              <w:rPr>
                <w:rFonts w:ascii="Times New Roman" w:hAnsi="Times New Roman" w:cs="Times New Roman"/>
                <w:sz w:val="19"/>
              </w:rPr>
              <w:t>328</w:t>
            </w:r>
          </w:p>
        </w:tc>
        <w:tc>
          <w:tcPr>
            <w:tcW w:w="850" w:type="dxa"/>
            <w:tcBorders>
              <w:left w:val="single" w:sz="2" w:space="0" w:color="000000"/>
            </w:tcBorders>
          </w:tcPr>
          <w:p w:rsidR="001F06E2" w:rsidRPr="004F5CB1" w:rsidRDefault="001F06E2" w:rsidP="00666188">
            <w:pPr>
              <w:pStyle w:val="TableParagraph"/>
              <w:spacing w:line="210" w:lineRule="exact"/>
              <w:ind w:left="71" w:right="59"/>
              <w:rPr>
                <w:rFonts w:ascii="Times New Roman" w:hAnsi="Times New Roman" w:cs="Times New Roman"/>
                <w:sz w:val="19"/>
              </w:rPr>
            </w:pPr>
            <w:r w:rsidRPr="004F5CB1">
              <w:rPr>
                <w:rFonts w:ascii="Times New Roman" w:hAnsi="Times New Roman" w:cs="Times New Roman"/>
                <w:sz w:val="19"/>
              </w:rPr>
              <w:t>207</w:t>
            </w:r>
          </w:p>
        </w:tc>
        <w:tc>
          <w:tcPr>
            <w:tcW w:w="993" w:type="dxa"/>
          </w:tcPr>
          <w:p w:rsidR="001F06E2" w:rsidRPr="004F5CB1" w:rsidRDefault="001F06E2" w:rsidP="00666188">
            <w:pPr>
              <w:pStyle w:val="TableParagraph"/>
              <w:spacing w:line="210" w:lineRule="exact"/>
              <w:ind w:left="181"/>
              <w:jc w:val="left"/>
              <w:rPr>
                <w:rFonts w:ascii="Times New Roman" w:hAnsi="Times New Roman" w:cs="Times New Roman"/>
                <w:sz w:val="19"/>
              </w:rPr>
            </w:pPr>
            <w:r w:rsidRPr="004F5CB1">
              <w:rPr>
                <w:rFonts w:ascii="Times New Roman" w:hAnsi="Times New Roman" w:cs="Times New Roman"/>
                <w:sz w:val="19"/>
              </w:rPr>
              <w:t>1465</w:t>
            </w:r>
          </w:p>
        </w:tc>
        <w:tc>
          <w:tcPr>
            <w:tcW w:w="1134" w:type="dxa"/>
          </w:tcPr>
          <w:p w:rsidR="001F06E2" w:rsidRPr="004F5CB1" w:rsidRDefault="001F06E2" w:rsidP="00666188">
            <w:pPr>
              <w:pStyle w:val="TableParagraph"/>
              <w:spacing w:line="210" w:lineRule="exact"/>
              <w:ind w:left="174" w:right="154"/>
              <w:rPr>
                <w:rFonts w:ascii="Times New Roman" w:hAnsi="Times New Roman" w:cs="Times New Roman"/>
                <w:sz w:val="19"/>
              </w:rPr>
            </w:pPr>
            <w:r w:rsidRPr="004F5CB1">
              <w:rPr>
                <w:rFonts w:ascii="Times New Roman" w:hAnsi="Times New Roman" w:cs="Times New Roman"/>
                <w:sz w:val="19"/>
              </w:rPr>
              <w:t>3.84</w:t>
            </w:r>
          </w:p>
        </w:tc>
      </w:tr>
      <w:tr w:rsidR="001F06E2" w:rsidTr="00990A17">
        <w:trPr>
          <w:trHeight w:val="244"/>
        </w:trPr>
        <w:tc>
          <w:tcPr>
            <w:tcW w:w="1134" w:type="dxa"/>
            <w:tcBorders>
              <w:right w:val="single" w:sz="2" w:space="0" w:color="000000"/>
            </w:tcBorders>
          </w:tcPr>
          <w:p w:rsidR="001F06E2" w:rsidRPr="004F5CB1" w:rsidRDefault="001F06E2" w:rsidP="00807134">
            <w:pPr>
              <w:pStyle w:val="TableParagraph"/>
              <w:spacing w:line="213" w:lineRule="exact"/>
              <w:ind w:right="137"/>
              <w:jc w:val="left"/>
              <w:rPr>
                <w:rFonts w:ascii="Times New Roman" w:hAnsi="Times New Roman" w:cs="Times New Roman"/>
                <w:sz w:val="19"/>
              </w:rPr>
            </w:pPr>
            <w:r w:rsidRPr="004F5CB1">
              <w:rPr>
                <w:rFonts w:ascii="Times New Roman" w:hAnsi="Times New Roman" w:cs="Times New Roman"/>
                <w:w w:val="90"/>
                <w:sz w:val="19"/>
              </w:rPr>
              <w:t>27.</w:t>
            </w:r>
            <w:r w:rsidR="00990A17" w:rsidRPr="004F5CB1">
              <w:rPr>
                <w:rFonts w:ascii="Times New Roman" w:hAnsi="Times New Roman" w:cs="Times New Roman"/>
                <w:w w:val="90"/>
                <w:sz w:val="19"/>
              </w:rPr>
              <w:t>0</w:t>
            </w:r>
            <w:r w:rsidRPr="004F5CB1">
              <w:rPr>
                <w:rFonts w:ascii="Times New Roman" w:hAnsi="Times New Roman" w:cs="Times New Roman"/>
                <w:w w:val="90"/>
                <w:sz w:val="19"/>
              </w:rPr>
              <w:t>8.</w:t>
            </w:r>
            <w:r w:rsidR="00990A17" w:rsidRPr="004F5CB1">
              <w:rPr>
                <w:rFonts w:ascii="Times New Roman" w:hAnsi="Times New Roman" w:cs="Times New Roman"/>
                <w:w w:val="90"/>
                <w:sz w:val="19"/>
              </w:rPr>
              <w:t>20</w:t>
            </w:r>
            <w:r w:rsidRPr="004F5CB1">
              <w:rPr>
                <w:rFonts w:ascii="Times New Roman" w:hAnsi="Times New Roman" w:cs="Times New Roman"/>
                <w:w w:val="90"/>
                <w:sz w:val="19"/>
              </w:rPr>
              <w:t>19</w:t>
            </w:r>
          </w:p>
        </w:tc>
        <w:tc>
          <w:tcPr>
            <w:tcW w:w="851" w:type="dxa"/>
            <w:tcBorders>
              <w:left w:val="single" w:sz="2" w:space="0" w:color="000000"/>
            </w:tcBorders>
          </w:tcPr>
          <w:p w:rsidR="001F06E2" w:rsidRPr="004F5CB1" w:rsidRDefault="001F06E2" w:rsidP="00666188">
            <w:pPr>
              <w:pStyle w:val="TableParagraph"/>
              <w:spacing w:line="213" w:lineRule="exact"/>
              <w:ind w:left="72" w:right="66"/>
              <w:rPr>
                <w:rFonts w:ascii="Times New Roman" w:hAnsi="Times New Roman" w:cs="Times New Roman"/>
                <w:sz w:val="19"/>
              </w:rPr>
            </w:pPr>
            <w:r w:rsidRPr="004F5CB1">
              <w:rPr>
                <w:rFonts w:ascii="Times New Roman" w:hAnsi="Times New Roman" w:cs="Times New Roman"/>
                <w:sz w:val="19"/>
              </w:rPr>
              <w:t>132</w:t>
            </w:r>
          </w:p>
        </w:tc>
        <w:tc>
          <w:tcPr>
            <w:tcW w:w="1134" w:type="dxa"/>
          </w:tcPr>
          <w:p w:rsidR="001F06E2" w:rsidRPr="004F5CB1" w:rsidRDefault="001F06E2" w:rsidP="00666188">
            <w:pPr>
              <w:pStyle w:val="TableParagraph"/>
              <w:spacing w:line="213" w:lineRule="exact"/>
              <w:ind w:left="70" w:right="58"/>
              <w:rPr>
                <w:rFonts w:ascii="Times New Roman" w:hAnsi="Times New Roman" w:cs="Times New Roman"/>
                <w:sz w:val="19"/>
              </w:rPr>
            </w:pPr>
            <w:r w:rsidRPr="004F5CB1">
              <w:rPr>
                <w:rFonts w:ascii="Times New Roman" w:hAnsi="Times New Roman" w:cs="Times New Roman"/>
                <w:sz w:val="19"/>
              </w:rPr>
              <w:t>156</w:t>
            </w:r>
          </w:p>
        </w:tc>
        <w:tc>
          <w:tcPr>
            <w:tcW w:w="992" w:type="dxa"/>
            <w:tcBorders>
              <w:right w:val="single" w:sz="2" w:space="0" w:color="000000"/>
            </w:tcBorders>
          </w:tcPr>
          <w:p w:rsidR="001F06E2" w:rsidRPr="004F5CB1" w:rsidRDefault="001F06E2" w:rsidP="00666188">
            <w:pPr>
              <w:pStyle w:val="TableParagraph"/>
              <w:spacing w:line="213" w:lineRule="exact"/>
              <w:ind w:left="64" w:right="50"/>
              <w:rPr>
                <w:rFonts w:ascii="Times New Roman" w:hAnsi="Times New Roman" w:cs="Times New Roman"/>
                <w:sz w:val="19"/>
              </w:rPr>
            </w:pPr>
            <w:r w:rsidRPr="004F5CB1">
              <w:rPr>
                <w:rFonts w:ascii="Times New Roman" w:hAnsi="Times New Roman" w:cs="Times New Roman"/>
                <w:sz w:val="19"/>
              </w:rPr>
              <w:t>96</w:t>
            </w:r>
          </w:p>
        </w:tc>
        <w:tc>
          <w:tcPr>
            <w:tcW w:w="850" w:type="dxa"/>
            <w:tcBorders>
              <w:left w:val="single" w:sz="2" w:space="0" w:color="000000"/>
            </w:tcBorders>
          </w:tcPr>
          <w:p w:rsidR="001F06E2" w:rsidRPr="004F5CB1" w:rsidRDefault="001F06E2" w:rsidP="00666188">
            <w:pPr>
              <w:pStyle w:val="TableParagraph"/>
              <w:spacing w:line="213" w:lineRule="exact"/>
              <w:ind w:left="71" w:right="49"/>
              <w:rPr>
                <w:rFonts w:ascii="Times New Roman" w:hAnsi="Times New Roman" w:cs="Times New Roman"/>
                <w:sz w:val="19"/>
              </w:rPr>
            </w:pPr>
            <w:r w:rsidRPr="004F5CB1">
              <w:rPr>
                <w:rFonts w:ascii="Times New Roman" w:hAnsi="Times New Roman" w:cs="Times New Roman"/>
                <w:sz w:val="19"/>
              </w:rPr>
              <w:t>65</w:t>
            </w:r>
          </w:p>
        </w:tc>
        <w:tc>
          <w:tcPr>
            <w:tcW w:w="993" w:type="dxa"/>
          </w:tcPr>
          <w:p w:rsidR="001F06E2" w:rsidRPr="004F5CB1" w:rsidRDefault="001F06E2" w:rsidP="00666188">
            <w:pPr>
              <w:pStyle w:val="TableParagraph"/>
              <w:spacing w:line="213" w:lineRule="exact"/>
              <w:ind w:left="234"/>
              <w:jc w:val="left"/>
              <w:rPr>
                <w:rFonts w:ascii="Times New Roman" w:hAnsi="Times New Roman" w:cs="Times New Roman"/>
                <w:sz w:val="19"/>
              </w:rPr>
            </w:pPr>
            <w:r w:rsidRPr="004F5CB1">
              <w:rPr>
                <w:rFonts w:ascii="Times New Roman" w:hAnsi="Times New Roman" w:cs="Times New Roman"/>
                <w:sz w:val="19"/>
              </w:rPr>
              <w:t>449</w:t>
            </w:r>
          </w:p>
        </w:tc>
        <w:tc>
          <w:tcPr>
            <w:tcW w:w="1134" w:type="dxa"/>
          </w:tcPr>
          <w:p w:rsidR="001F06E2" w:rsidRPr="004F5CB1" w:rsidRDefault="001F06E2" w:rsidP="00666188">
            <w:pPr>
              <w:pStyle w:val="TableParagraph"/>
              <w:spacing w:line="213" w:lineRule="exact"/>
              <w:ind w:left="174" w:right="154"/>
              <w:rPr>
                <w:rFonts w:ascii="Times New Roman" w:hAnsi="Times New Roman" w:cs="Times New Roman"/>
                <w:sz w:val="19"/>
              </w:rPr>
            </w:pPr>
            <w:r w:rsidRPr="004F5CB1">
              <w:rPr>
                <w:rFonts w:ascii="Times New Roman" w:hAnsi="Times New Roman" w:cs="Times New Roman"/>
                <w:sz w:val="19"/>
              </w:rPr>
              <w:t>3.65</w:t>
            </w:r>
          </w:p>
        </w:tc>
      </w:tr>
    </w:tbl>
    <w:p w:rsidR="001F06E2" w:rsidRPr="00702365" w:rsidRDefault="001F06E2" w:rsidP="00432703">
      <w:pPr>
        <w:pStyle w:val="ListParagraph"/>
        <w:spacing w:line="480" w:lineRule="auto"/>
        <w:ind w:left="1134" w:firstLine="993"/>
        <w:jc w:val="both"/>
        <w:rPr>
          <w:rFonts w:ascii="Times New Roman" w:hAnsi="Times New Roman" w:cs="Times New Roman"/>
          <w:sz w:val="28"/>
          <w:szCs w:val="28"/>
        </w:rPr>
      </w:pPr>
    </w:p>
    <w:p w:rsidR="008D5521" w:rsidRDefault="00BF4253" w:rsidP="00DC6AE6">
      <w:pPr>
        <w:spacing w:line="480" w:lineRule="auto"/>
        <w:ind w:left="720" w:right="-2" w:firstLine="720"/>
        <w:jc w:val="both"/>
      </w:pPr>
      <w:r w:rsidRPr="001F06E2">
        <w:rPr>
          <w:rFonts w:ascii="Times New Roman" w:hAnsi="Times New Roman" w:cs="Times New Roman"/>
          <w:sz w:val="28"/>
          <w:szCs w:val="28"/>
        </w:rPr>
        <w:t>From the above data, it is observed t</w:t>
      </w:r>
      <w:r w:rsidR="008410B5">
        <w:rPr>
          <w:rFonts w:ascii="Times New Roman" w:hAnsi="Times New Roman" w:cs="Times New Roman"/>
          <w:sz w:val="28"/>
          <w:szCs w:val="28"/>
        </w:rPr>
        <w:t xml:space="preserve">hat the readings were </w:t>
      </w:r>
      <w:r w:rsidRPr="001F06E2">
        <w:rPr>
          <w:rFonts w:ascii="Times New Roman" w:hAnsi="Times New Roman" w:cs="Times New Roman"/>
          <w:sz w:val="28"/>
          <w:szCs w:val="28"/>
        </w:rPr>
        <w:t>continuously being</w:t>
      </w:r>
      <w:r w:rsidR="00351DEB">
        <w:rPr>
          <w:rFonts w:ascii="Times New Roman" w:hAnsi="Times New Roman" w:cs="Times New Roman"/>
          <w:sz w:val="28"/>
          <w:szCs w:val="28"/>
        </w:rPr>
        <w:t xml:space="preserve"> recorded and there was</w:t>
      </w:r>
      <w:r w:rsidRPr="001F06E2">
        <w:rPr>
          <w:rFonts w:ascii="Times New Roman" w:hAnsi="Times New Roman" w:cs="Times New Roman"/>
          <w:sz w:val="28"/>
          <w:szCs w:val="28"/>
        </w:rPr>
        <w:t xml:space="preserve"> considerable c</w:t>
      </w:r>
      <w:r w:rsidR="001B7C12">
        <w:rPr>
          <w:rFonts w:ascii="Times New Roman" w:hAnsi="Times New Roman" w:cs="Times New Roman"/>
          <w:sz w:val="28"/>
          <w:szCs w:val="28"/>
        </w:rPr>
        <w:t>onsumption in each month/cycle. The recorded MDI</w:t>
      </w:r>
      <w:r w:rsidR="00351DEB">
        <w:rPr>
          <w:rFonts w:ascii="Times New Roman" w:hAnsi="Times New Roman" w:cs="Times New Roman"/>
          <w:sz w:val="28"/>
          <w:szCs w:val="28"/>
        </w:rPr>
        <w:t xml:space="preserve"> indicates that the Appellant was using more load than the sanctioned load of 0.94 kW. </w:t>
      </w:r>
      <w:r w:rsidRPr="001F06E2">
        <w:rPr>
          <w:rFonts w:ascii="Times New Roman" w:hAnsi="Times New Roman" w:cs="Times New Roman"/>
          <w:sz w:val="28"/>
          <w:szCs w:val="28"/>
        </w:rPr>
        <w:t>The readings rec</w:t>
      </w:r>
      <w:r w:rsidR="008410B5">
        <w:rPr>
          <w:rFonts w:ascii="Times New Roman" w:hAnsi="Times New Roman" w:cs="Times New Roman"/>
          <w:sz w:val="28"/>
          <w:szCs w:val="28"/>
        </w:rPr>
        <w:t xml:space="preserve">orded by Meter Reader &amp; DDL were </w:t>
      </w:r>
      <w:r w:rsidRPr="001F06E2">
        <w:rPr>
          <w:rFonts w:ascii="Times New Roman" w:hAnsi="Times New Roman" w:cs="Times New Roman"/>
          <w:sz w:val="28"/>
          <w:szCs w:val="28"/>
        </w:rPr>
        <w:t>as under</w:t>
      </w:r>
      <w:r>
        <w:t xml:space="preserve">: </w:t>
      </w:r>
    </w:p>
    <w:p w:rsidR="00DC6AE6" w:rsidRDefault="00DC6AE6" w:rsidP="00DC6AE6">
      <w:pPr>
        <w:spacing w:line="480" w:lineRule="auto"/>
        <w:ind w:left="720" w:right="-2" w:firstLine="720"/>
        <w:jc w:val="both"/>
      </w:pPr>
    </w:p>
    <w:p w:rsidR="001F06E2" w:rsidRPr="004F5CB1" w:rsidRDefault="00120D33" w:rsidP="00120D33">
      <w:pPr>
        <w:tabs>
          <w:tab w:val="left" w:pos="4848"/>
        </w:tabs>
        <w:spacing w:before="1"/>
        <w:rPr>
          <w:rFonts w:ascii="Times New Roman" w:hAnsi="Times New Roman" w:cs="Times New Roman"/>
          <w:sz w:val="20"/>
          <w:szCs w:val="20"/>
        </w:rPr>
      </w:pPr>
      <w:r w:rsidRPr="00120D33">
        <w:rPr>
          <w:rFonts w:ascii="Times New Roman" w:hAnsi="Times New Roman" w:cs="Times New Roman"/>
          <w:b/>
          <w:bCs/>
          <w:sz w:val="28"/>
          <w:szCs w:val="32"/>
        </w:rPr>
        <w:lastRenderedPageBreak/>
        <w:t xml:space="preserve">                      </w:t>
      </w:r>
      <w:r w:rsidR="001F06E2" w:rsidRPr="004F5CB1">
        <w:rPr>
          <w:rFonts w:ascii="Times New Roman" w:hAnsi="Times New Roman" w:cs="Times New Roman"/>
          <w:sz w:val="20"/>
          <w:szCs w:val="20"/>
          <w:u w:val="single"/>
        </w:rPr>
        <w:t>By</w:t>
      </w:r>
      <w:r w:rsidR="00660D72" w:rsidRPr="004F5CB1">
        <w:rPr>
          <w:rFonts w:ascii="Times New Roman" w:hAnsi="Times New Roman" w:cs="Times New Roman"/>
          <w:sz w:val="20"/>
          <w:szCs w:val="20"/>
          <w:u w:val="single"/>
        </w:rPr>
        <w:t xml:space="preserve"> </w:t>
      </w:r>
      <w:r w:rsidR="001F06E2" w:rsidRPr="004F5CB1">
        <w:rPr>
          <w:rFonts w:ascii="Times New Roman" w:hAnsi="Times New Roman" w:cs="Times New Roman"/>
          <w:spacing w:val="4"/>
          <w:sz w:val="20"/>
          <w:szCs w:val="20"/>
          <w:u w:val="single"/>
        </w:rPr>
        <w:t>Meter</w:t>
      </w:r>
      <w:r w:rsidR="00660D72" w:rsidRPr="004F5CB1">
        <w:rPr>
          <w:rFonts w:ascii="Times New Roman" w:hAnsi="Times New Roman" w:cs="Times New Roman"/>
          <w:spacing w:val="4"/>
          <w:sz w:val="20"/>
          <w:szCs w:val="20"/>
          <w:u w:val="single"/>
        </w:rPr>
        <w:t xml:space="preserve"> </w:t>
      </w:r>
      <w:r w:rsidR="001F06E2" w:rsidRPr="004F5CB1">
        <w:rPr>
          <w:rFonts w:ascii="Times New Roman" w:hAnsi="Times New Roman" w:cs="Times New Roman"/>
          <w:sz w:val="20"/>
          <w:szCs w:val="20"/>
          <w:u w:val="single"/>
        </w:rPr>
        <w:t>Reader</w:t>
      </w:r>
      <w:r w:rsidR="001F06E2" w:rsidRPr="004F5CB1">
        <w:rPr>
          <w:rFonts w:ascii="Times New Roman" w:hAnsi="Times New Roman" w:cs="Times New Roman"/>
          <w:sz w:val="20"/>
          <w:szCs w:val="20"/>
        </w:rPr>
        <w:tab/>
      </w:r>
      <w:r w:rsidR="001F06E2" w:rsidRPr="004F5CB1">
        <w:rPr>
          <w:rFonts w:ascii="Times New Roman" w:hAnsi="Times New Roman" w:cs="Times New Roman"/>
          <w:sz w:val="20"/>
          <w:szCs w:val="20"/>
          <w:u w:val="single"/>
        </w:rPr>
        <w:t>As per DDL</w:t>
      </w:r>
      <w:r w:rsidR="00660D72" w:rsidRPr="004F5CB1">
        <w:rPr>
          <w:rFonts w:ascii="Times New Roman" w:hAnsi="Times New Roman" w:cs="Times New Roman"/>
          <w:sz w:val="20"/>
          <w:szCs w:val="20"/>
          <w:u w:val="single"/>
        </w:rPr>
        <w:t xml:space="preserve"> </w:t>
      </w:r>
      <w:r w:rsidR="001F06E2" w:rsidRPr="004F5CB1">
        <w:rPr>
          <w:rFonts w:ascii="Times New Roman" w:hAnsi="Times New Roman" w:cs="Times New Roman"/>
          <w:sz w:val="20"/>
          <w:szCs w:val="20"/>
          <w:u w:val="single"/>
        </w:rPr>
        <w:t>Report</w:t>
      </w:r>
    </w:p>
    <w:p w:rsidR="001F06E2" w:rsidRPr="004F5CB1" w:rsidRDefault="00120D33" w:rsidP="00120D33">
      <w:pPr>
        <w:tabs>
          <w:tab w:val="left" w:pos="4848"/>
        </w:tabs>
        <w:spacing w:before="58"/>
        <w:rPr>
          <w:rFonts w:ascii="Times New Roman" w:hAnsi="Times New Roman" w:cs="Times New Roman"/>
          <w:sz w:val="20"/>
          <w:szCs w:val="20"/>
        </w:rPr>
      </w:pPr>
      <w:r w:rsidRPr="004F5CB1">
        <w:rPr>
          <w:rFonts w:ascii="Times New Roman" w:hAnsi="Times New Roman" w:cs="Times New Roman"/>
          <w:w w:val="95"/>
          <w:sz w:val="20"/>
          <w:szCs w:val="20"/>
        </w:rPr>
        <w:t xml:space="preserve">    </w:t>
      </w:r>
      <w:r w:rsidR="005D61C9" w:rsidRPr="004F5CB1">
        <w:rPr>
          <w:rFonts w:ascii="Times New Roman" w:hAnsi="Times New Roman" w:cs="Times New Roman"/>
          <w:w w:val="95"/>
          <w:sz w:val="20"/>
          <w:szCs w:val="20"/>
        </w:rPr>
        <w:t xml:space="preserve">                      </w:t>
      </w:r>
      <w:r w:rsidR="0011637D">
        <w:rPr>
          <w:rFonts w:ascii="Times New Roman" w:hAnsi="Times New Roman" w:cs="Times New Roman"/>
          <w:w w:val="95"/>
          <w:sz w:val="20"/>
          <w:szCs w:val="20"/>
        </w:rPr>
        <w:t xml:space="preserve">     </w:t>
      </w:r>
      <w:r w:rsidR="005D61C9" w:rsidRPr="004F5CB1">
        <w:rPr>
          <w:rFonts w:ascii="Times New Roman" w:hAnsi="Times New Roman" w:cs="Times New Roman"/>
          <w:w w:val="95"/>
          <w:sz w:val="20"/>
          <w:szCs w:val="20"/>
        </w:rPr>
        <w:t xml:space="preserve"> </w:t>
      </w:r>
      <w:r w:rsidR="001F06E2" w:rsidRPr="004F5CB1">
        <w:rPr>
          <w:rFonts w:ascii="Times New Roman" w:hAnsi="Times New Roman" w:cs="Times New Roman"/>
          <w:w w:val="95"/>
          <w:sz w:val="20"/>
          <w:szCs w:val="20"/>
        </w:rPr>
        <w:t>14.10.</w:t>
      </w:r>
      <w:r w:rsidR="00491770" w:rsidRPr="004F5CB1">
        <w:rPr>
          <w:rFonts w:ascii="Times New Roman" w:hAnsi="Times New Roman" w:cs="Times New Roman"/>
          <w:w w:val="95"/>
          <w:sz w:val="20"/>
          <w:szCs w:val="20"/>
        </w:rPr>
        <w:t>20</w:t>
      </w:r>
      <w:r w:rsidR="001F06E2" w:rsidRPr="004F5CB1">
        <w:rPr>
          <w:rFonts w:ascii="Times New Roman" w:hAnsi="Times New Roman" w:cs="Times New Roman"/>
          <w:w w:val="95"/>
          <w:sz w:val="20"/>
          <w:szCs w:val="20"/>
        </w:rPr>
        <w:t>19→1788</w:t>
      </w:r>
      <w:r w:rsidR="001F06E2" w:rsidRPr="004F5CB1">
        <w:rPr>
          <w:rFonts w:ascii="Times New Roman" w:hAnsi="Times New Roman" w:cs="Times New Roman"/>
          <w:w w:val="95"/>
          <w:sz w:val="20"/>
          <w:szCs w:val="20"/>
        </w:rPr>
        <w:tab/>
      </w:r>
      <w:r w:rsidR="001F06E2" w:rsidRPr="004F5CB1">
        <w:rPr>
          <w:rFonts w:ascii="Times New Roman" w:hAnsi="Times New Roman" w:cs="Times New Roman"/>
          <w:sz w:val="20"/>
          <w:szCs w:val="20"/>
        </w:rPr>
        <w:t>31.10.</w:t>
      </w:r>
      <w:r w:rsidR="00491770" w:rsidRPr="004F5CB1">
        <w:rPr>
          <w:rFonts w:ascii="Times New Roman" w:hAnsi="Times New Roman" w:cs="Times New Roman"/>
          <w:sz w:val="20"/>
          <w:szCs w:val="20"/>
        </w:rPr>
        <w:t>20</w:t>
      </w:r>
      <w:r w:rsidR="001F06E2" w:rsidRPr="004F5CB1">
        <w:rPr>
          <w:rFonts w:ascii="Times New Roman" w:hAnsi="Times New Roman" w:cs="Times New Roman"/>
          <w:sz w:val="20"/>
          <w:szCs w:val="20"/>
        </w:rPr>
        <w:t>19→2163</w:t>
      </w:r>
    </w:p>
    <w:p w:rsidR="001F06E2" w:rsidRPr="004F5CB1" w:rsidRDefault="00120D33" w:rsidP="00120D33">
      <w:pPr>
        <w:tabs>
          <w:tab w:val="left" w:pos="4848"/>
        </w:tabs>
        <w:spacing w:before="63"/>
        <w:rPr>
          <w:rFonts w:ascii="Times New Roman" w:hAnsi="Times New Roman" w:cs="Times New Roman"/>
          <w:sz w:val="20"/>
          <w:szCs w:val="20"/>
        </w:rPr>
      </w:pPr>
      <w:r w:rsidRPr="004F5CB1">
        <w:rPr>
          <w:rFonts w:ascii="Times New Roman" w:hAnsi="Times New Roman" w:cs="Times New Roman"/>
          <w:w w:val="95"/>
          <w:sz w:val="20"/>
          <w:szCs w:val="20"/>
        </w:rPr>
        <w:t xml:space="preserve">    </w:t>
      </w:r>
      <w:r w:rsidR="005D61C9" w:rsidRPr="004F5CB1">
        <w:rPr>
          <w:rFonts w:ascii="Times New Roman" w:hAnsi="Times New Roman" w:cs="Times New Roman"/>
          <w:w w:val="95"/>
          <w:sz w:val="20"/>
          <w:szCs w:val="20"/>
        </w:rPr>
        <w:t xml:space="preserve">       </w:t>
      </w:r>
      <w:r w:rsidR="006B795D" w:rsidRPr="004F5CB1">
        <w:rPr>
          <w:rFonts w:ascii="Times New Roman" w:hAnsi="Times New Roman" w:cs="Times New Roman"/>
          <w:w w:val="95"/>
          <w:sz w:val="20"/>
          <w:szCs w:val="20"/>
        </w:rPr>
        <w:t xml:space="preserve">                </w:t>
      </w:r>
      <w:r w:rsidR="0011637D">
        <w:rPr>
          <w:rFonts w:ascii="Times New Roman" w:hAnsi="Times New Roman" w:cs="Times New Roman"/>
          <w:w w:val="95"/>
          <w:sz w:val="20"/>
          <w:szCs w:val="20"/>
        </w:rPr>
        <w:t xml:space="preserve">     </w:t>
      </w:r>
      <w:r w:rsidR="001F06E2" w:rsidRPr="004F5CB1">
        <w:rPr>
          <w:rFonts w:ascii="Times New Roman" w:hAnsi="Times New Roman" w:cs="Times New Roman"/>
          <w:w w:val="95"/>
          <w:sz w:val="20"/>
          <w:szCs w:val="20"/>
        </w:rPr>
        <w:t>09.12.</w:t>
      </w:r>
      <w:r w:rsidR="00491770" w:rsidRPr="004F5CB1">
        <w:rPr>
          <w:rFonts w:ascii="Times New Roman" w:hAnsi="Times New Roman" w:cs="Times New Roman"/>
          <w:w w:val="95"/>
          <w:sz w:val="20"/>
          <w:szCs w:val="20"/>
        </w:rPr>
        <w:t>20</w:t>
      </w:r>
      <w:r w:rsidR="001F06E2" w:rsidRPr="004F5CB1">
        <w:rPr>
          <w:rFonts w:ascii="Times New Roman" w:hAnsi="Times New Roman" w:cs="Times New Roman"/>
          <w:w w:val="95"/>
          <w:sz w:val="20"/>
          <w:szCs w:val="20"/>
        </w:rPr>
        <w:t>19→2865</w:t>
      </w:r>
      <w:r w:rsidR="001F06E2" w:rsidRPr="004F5CB1">
        <w:rPr>
          <w:rFonts w:ascii="Times New Roman" w:hAnsi="Times New Roman" w:cs="Times New Roman"/>
          <w:w w:val="95"/>
          <w:sz w:val="20"/>
          <w:szCs w:val="20"/>
        </w:rPr>
        <w:tab/>
      </w:r>
      <w:r w:rsidR="001F06E2" w:rsidRPr="004F5CB1">
        <w:rPr>
          <w:rFonts w:ascii="Times New Roman" w:hAnsi="Times New Roman" w:cs="Times New Roman"/>
          <w:sz w:val="20"/>
          <w:szCs w:val="20"/>
        </w:rPr>
        <w:t>29.12.</w:t>
      </w:r>
      <w:r w:rsidR="00491770" w:rsidRPr="004F5CB1">
        <w:rPr>
          <w:rFonts w:ascii="Times New Roman" w:hAnsi="Times New Roman" w:cs="Times New Roman"/>
          <w:sz w:val="20"/>
          <w:szCs w:val="20"/>
        </w:rPr>
        <w:t>20</w:t>
      </w:r>
      <w:r w:rsidR="001F06E2" w:rsidRPr="004F5CB1">
        <w:rPr>
          <w:rFonts w:ascii="Times New Roman" w:hAnsi="Times New Roman" w:cs="Times New Roman"/>
          <w:sz w:val="20"/>
          <w:szCs w:val="20"/>
        </w:rPr>
        <w:t>19→3839</w:t>
      </w:r>
    </w:p>
    <w:p w:rsidR="001F06E2" w:rsidRPr="004F5CB1" w:rsidRDefault="00120D33" w:rsidP="00120D33">
      <w:pPr>
        <w:tabs>
          <w:tab w:val="left" w:pos="4848"/>
        </w:tabs>
        <w:spacing w:before="58"/>
        <w:rPr>
          <w:rFonts w:ascii="Times New Roman" w:hAnsi="Times New Roman" w:cs="Times New Roman"/>
          <w:sz w:val="20"/>
          <w:szCs w:val="20"/>
        </w:rPr>
      </w:pPr>
      <w:r w:rsidRPr="004F5CB1">
        <w:rPr>
          <w:rFonts w:ascii="Times New Roman" w:hAnsi="Times New Roman" w:cs="Times New Roman"/>
          <w:w w:val="95"/>
          <w:sz w:val="20"/>
          <w:szCs w:val="20"/>
        </w:rPr>
        <w:t xml:space="preserve">    </w:t>
      </w:r>
      <w:r w:rsidR="005D61C9" w:rsidRPr="004F5CB1">
        <w:rPr>
          <w:rFonts w:ascii="Times New Roman" w:hAnsi="Times New Roman" w:cs="Times New Roman"/>
          <w:w w:val="95"/>
          <w:sz w:val="20"/>
          <w:szCs w:val="20"/>
        </w:rPr>
        <w:t xml:space="preserve">                     </w:t>
      </w:r>
      <w:r w:rsidR="006B795D" w:rsidRPr="004F5CB1">
        <w:rPr>
          <w:rFonts w:ascii="Times New Roman" w:hAnsi="Times New Roman" w:cs="Times New Roman"/>
          <w:w w:val="95"/>
          <w:sz w:val="20"/>
          <w:szCs w:val="20"/>
        </w:rPr>
        <w:t xml:space="preserve"> </w:t>
      </w:r>
      <w:r w:rsidR="0011637D">
        <w:rPr>
          <w:rFonts w:ascii="Times New Roman" w:hAnsi="Times New Roman" w:cs="Times New Roman"/>
          <w:w w:val="95"/>
          <w:sz w:val="20"/>
          <w:szCs w:val="20"/>
        </w:rPr>
        <w:t xml:space="preserve">     </w:t>
      </w:r>
      <w:r w:rsidR="006B795D" w:rsidRPr="004F5CB1">
        <w:rPr>
          <w:rFonts w:ascii="Times New Roman" w:hAnsi="Times New Roman" w:cs="Times New Roman"/>
          <w:w w:val="95"/>
          <w:sz w:val="20"/>
          <w:szCs w:val="20"/>
        </w:rPr>
        <w:t xml:space="preserve"> </w:t>
      </w:r>
      <w:r w:rsidR="001F06E2" w:rsidRPr="004F5CB1">
        <w:rPr>
          <w:rFonts w:ascii="Times New Roman" w:hAnsi="Times New Roman" w:cs="Times New Roman"/>
          <w:w w:val="95"/>
          <w:sz w:val="20"/>
          <w:szCs w:val="20"/>
        </w:rPr>
        <w:t>07.02.</w:t>
      </w:r>
      <w:r w:rsidR="00491770" w:rsidRPr="004F5CB1">
        <w:rPr>
          <w:rFonts w:ascii="Times New Roman" w:hAnsi="Times New Roman" w:cs="Times New Roman"/>
          <w:w w:val="95"/>
          <w:sz w:val="20"/>
          <w:szCs w:val="20"/>
        </w:rPr>
        <w:t>20</w:t>
      </w:r>
      <w:r w:rsidR="001F06E2" w:rsidRPr="004F5CB1">
        <w:rPr>
          <w:rFonts w:ascii="Times New Roman" w:hAnsi="Times New Roman" w:cs="Times New Roman"/>
          <w:w w:val="95"/>
          <w:sz w:val="20"/>
          <w:szCs w:val="20"/>
        </w:rPr>
        <w:t>20→5381</w:t>
      </w:r>
      <w:r w:rsidR="001F06E2" w:rsidRPr="004F5CB1">
        <w:rPr>
          <w:rFonts w:ascii="Times New Roman" w:hAnsi="Times New Roman" w:cs="Times New Roman"/>
          <w:w w:val="95"/>
          <w:sz w:val="20"/>
          <w:szCs w:val="20"/>
        </w:rPr>
        <w:tab/>
      </w:r>
      <w:r w:rsidR="001F06E2" w:rsidRPr="004F5CB1">
        <w:rPr>
          <w:rFonts w:ascii="Times New Roman" w:hAnsi="Times New Roman" w:cs="Times New Roman"/>
          <w:sz w:val="20"/>
          <w:szCs w:val="20"/>
        </w:rPr>
        <w:t>11.02.</w:t>
      </w:r>
      <w:r w:rsidR="00491770" w:rsidRPr="004F5CB1">
        <w:rPr>
          <w:rFonts w:ascii="Times New Roman" w:hAnsi="Times New Roman" w:cs="Times New Roman"/>
          <w:sz w:val="20"/>
          <w:szCs w:val="20"/>
        </w:rPr>
        <w:t>20</w:t>
      </w:r>
      <w:r w:rsidR="001F06E2" w:rsidRPr="004F5CB1">
        <w:rPr>
          <w:rFonts w:ascii="Times New Roman" w:hAnsi="Times New Roman" w:cs="Times New Roman"/>
          <w:sz w:val="20"/>
          <w:szCs w:val="20"/>
        </w:rPr>
        <w:t>20→6014</w:t>
      </w:r>
    </w:p>
    <w:p w:rsidR="001F06E2" w:rsidRPr="004F5CB1" w:rsidRDefault="00120D33" w:rsidP="00120D33">
      <w:pPr>
        <w:tabs>
          <w:tab w:val="left" w:pos="4848"/>
        </w:tabs>
        <w:spacing w:before="58"/>
        <w:rPr>
          <w:rFonts w:ascii="Times New Roman" w:hAnsi="Times New Roman" w:cs="Times New Roman"/>
          <w:sz w:val="20"/>
          <w:szCs w:val="20"/>
        </w:rPr>
      </w:pPr>
      <w:r w:rsidRPr="004F5CB1">
        <w:rPr>
          <w:rFonts w:ascii="Times New Roman" w:hAnsi="Times New Roman" w:cs="Times New Roman"/>
          <w:w w:val="95"/>
          <w:sz w:val="20"/>
          <w:szCs w:val="20"/>
        </w:rPr>
        <w:t xml:space="preserve">    </w:t>
      </w:r>
      <w:r w:rsidR="005D61C9" w:rsidRPr="004F5CB1">
        <w:rPr>
          <w:rFonts w:ascii="Times New Roman" w:hAnsi="Times New Roman" w:cs="Times New Roman"/>
          <w:w w:val="95"/>
          <w:sz w:val="20"/>
          <w:szCs w:val="20"/>
        </w:rPr>
        <w:t xml:space="preserve">        </w:t>
      </w:r>
      <w:r w:rsidR="006B795D" w:rsidRPr="004F5CB1">
        <w:rPr>
          <w:rFonts w:ascii="Times New Roman" w:hAnsi="Times New Roman" w:cs="Times New Roman"/>
          <w:w w:val="95"/>
          <w:sz w:val="20"/>
          <w:szCs w:val="20"/>
        </w:rPr>
        <w:t xml:space="preserve">               </w:t>
      </w:r>
      <w:r w:rsidR="0011637D">
        <w:rPr>
          <w:rFonts w:ascii="Times New Roman" w:hAnsi="Times New Roman" w:cs="Times New Roman"/>
          <w:w w:val="95"/>
          <w:sz w:val="20"/>
          <w:szCs w:val="20"/>
        </w:rPr>
        <w:t xml:space="preserve">     </w:t>
      </w:r>
      <w:r w:rsidR="001F06E2" w:rsidRPr="004F5CB1">
        <w:rPr>
          <w:rFonts w:ascii="Times New Roman" w:hAnsi="Times New Roman" w:cs="Times New Roman"/>
          <w:w w:val="95"/>
          <w:sz w:val="20"/>
          <w:szCs w:val="20"/>
        </w:rPr>
        <w:t>26.04.</w:t>
      </w:r>
      <w:r w:rsidR="00491770" w:rsidRPr="004F5CB1">
        <w:rPr>
          <w:rFonts w:ascii="Times New Roman" w:hAnsi="Times New Roman" w:cs="Times New Roman"/>
          <w:w w:val="95"/>
          <w:sz w:val="20"/>
          <w:szCs w:val="20"/>
        </w:rPr>
        <w:t>20</w:t>
      </w:r>
      <w:r w:rsidR="001F06E2" w:rsidRPr="004F5CB1">
        <w:rPr>
          <w:rFonts w:ascii="Times New Roman" w:hAnsi="Times New Roman" w:cs="Times New Roman"/>
          <w:w w:val="95"/>
          <w:sz w:val="20"/>
          <w:szCs w:val="20"/>
        </w:rPr>
        <w:t>20→5479</w:t>
      </w:r>
      <w:r w:rsidR="0093470C">
        <w:rPr>
          <w:rFonts w:ascii="Times New Roman" w:hAnsi="Times New Roman" w:cs="Times New Roman"/>
          <w:w w:val="95"/>
          <w:sz w:val="20"/>
          <w:szCs w:val="20"/>
        </w:rPr>
        <w:t xml:space="preserve"> </w:t>
      </w:r>
      <w:r w:rsidR="001F06E2" w:rsidRPr="004F5CB1">
        <w:rPr>
          <w:rFonts w:ascii="Times New Roman" w:hAnsi="Times New Roman" w:cs="Times New Roman"/>
          <w:w w:val="95"/>
          <w:sz w:val="20"/>
          <w:szCs w:val="20"/>
        </w:rPr>
        <w:t>(N)</w:t>
      </w:r>
      <w:r w:rsidR="001F06E2" w:rsidRPr="004F5CB1">
        <w:rPr>
          <w:rFonts w:ascii="Times New Roman" w:hAnsi="Times New Roman" w:cs="Times New Roman"/>
          <w:w w:val="95"/>
          <w:sz w:val="20"/>
          <w:szCs w:val="20"/>
        </w:rPr>
        <w:tab/>
      </w:r>
      <w:r w:rsidR="001F06E2" w:rsidRPr="004F5CB1">
        <w:rPr>
          <w:rFonts w:ascii="Times New Roman" w:hAnsi="Times New Roman" w:cs="Times New Roman"/>
          <w:sz w:val="20"/>
          <w:szCs w:val="20"/>
        </w:rPr>
        <w:t>01.04.</w:t>
      </w:r>
      <w:r w:rsidR="00491770" w:rsidRPr="004F5CB1">
        <w:rPr>
          <w:rFonts w:ascii="Times New Roman" w:hAnsi="Times New Roman" w:cs="Times New Roman"/>
          <w:sz w:val="20"/>
          <w:szCs w:val="20"/>
        </w:rPr>
        <w:t>20</w:t>
      </w:r>
      <w:r w:rsidR="001F06E2" w:rsidRPr="004F5CB1">
        <w:rPr>
          <w:rFonts w:ascii="Times New Roman" w:hAnsi="Times New Roman" w:cs="Times New Roman"/>
          <w:sz w:val="20"/>
          <w:szCs w:val="20"/>
        </w:rPr>
        <w:t>20→6863</w:t>
      </w:r>
    </w:p>
    <w:p w:rsidR="001F06E2" w:rsidRPr="004F5CB1" w:rsidRDefault="00120D33" w:rsidP="00120D33">
      <w:pPr>
        <w:tabs>
          <w:tab w:val="left" w:pos="4848"/>
        </w:tabs>
        <w:spacing w:before="63"/>
        <w:rPr>
          <w:rFonts w:ascii="Times New Roman" w:hAnsi="Times New Roman" w:cs="Times New Roman"/>
          <w:sz w:val="20"/>
          <w:szCs w:val="20"/>
        </w:rPr>
      </w:pPr>
      <w:r w:rsidRPr="004F5CB1">
        <w:rPr>
          <w:rFonts w:ascii="Times New Roman" w:hAnsi="Times New Roman" w:cs="Times New Roman"/>
          <w:w w:val="95"/>
          <w:sz w:val="20"/>
          <w:szCs w:val="20"/>
        </w:rPr>
        <w:t xml:space="preserve">    </w:t>
      </w:r>
      <w:r w:rsidR="005D61C9" w:rsidRPr="004F5CB1">
        <w:rPr>
          <w:rFonts w:ascii="Times New Roman" w:hAnsi="Times New Roman" w:cs="Times New Roman"/>
          <w:w w:val="95"/>
          <w:sz w:val="20"/>
          <w:szCs w:val="20"/>
        </w:rPr>
        <w:t xml:space="preserve">            </w:t>
      </w:r>
      <w:r w:rsidR="006B795D" w:rsidRPr="004F5CB1">
        <w:rPr>
          <w:rFonts w:ascii="Times New Roman" w:hAnsi="Times New Roman" w:cs="Times New Roman"/>
          <w:w w:val="95"/>
          <w:sz w:val="20"/>
          <w:szCs w:val="20"/>
        </w:rPr>
        <w:t xml:space="preserve">         </w:t>
      </w:r>
      <w:r w:rsidR="0011637D">
        <w:rPr>
          <w:rFonts w:ascii="Times New Roman" w:hAnsi="Times New Roman" w:cs="Times New Roman"/>
          <w:w w:val="95"/>
          <w:sz w:val="20"/>
          <w:szCs w:val="20"/>
        </w:rPr>
        <w:t xml:space="preserve">    </w:t>
      </w:r>
      <w:r w:rsidR="006B795D" w:rsidRPr="004F5CB1">
        <w:rPr>
          <w:rFonts w:ascii="Times New Roman" w:hAnsi="Times New Roman" w:cs="Times New Roman"/>
          <w:w w:val="95"/>
          <w:sz w:val="20"/>
          <w:szCs w:val="20"/>
        </w:rPr>
        <w:t xml:space="preserve">  </w:t>
      </w:r>
      <w:r w:rsidR="001F06E2" w:rsidRPr="004F5CB1">
        <w:rPr>
          <w:rFonts w:ascii="Times New Roman" w:hAnsi="Times New Roman" w:cs="Times New Roman"/>
          <w:w w:val="95"/>
          <w:sz w:val="20"/>
          <w:szCs w:val="20"/>
        </w:rPr>
        <w:t>12.06.</w:t>
      </w:r>
      <w:r w:rsidR="00491770" w:rsidRPr="004F5CB1">
        <w:rPr>
          <w:rFonts w:ascii="Times New Roman" w:hAnsi="Times New Roman" w:cs="Times New Roman"/>
          <w:w w:val="95"/>
          <w:sz w:val="20"/>
          <w:szCs w:val="20"/>
        </w:rPr>
        <w:t>20</w:t>
      </w:r>
      <w:r w:rsidR="001F06E2" w:rsidRPr="004F5CB1">
        <w:rPr>
          <w:rFonts w:ascii="Times New Roman" w:hAnsi="Times New Roman" w:cs="Times New Roman"/>
          <w:w w:val="95"/>
          <w:sz w:val="20"/>
          <w:szCs w:val="20"/>
        </w:rPr>
        <w:t>20→7820</w:t>
      </w:r>
      <w:r w:rsidR="001F06E2" w:rsidRPr="004F5CB1">
        <w:rPr>
          <w:rFonts w:ascii="Times New Roman" w:hAnsi="Times New Roman" w:cs="Times New Roman"/>
          <w:w w:val="95"/>
          <w:sz w:val="20"/>
          <w:szCs w:val="20"/>
        </w:rPr>
        <w:tab/>
      </w:r>
      <w:r w:rsidR="001F06E2" w:rsidRPr="004F5CB1">
        <w:rPr>
          <w:rFonts w:ascii="Times New Roman" w:hAnsi="Times New Roman" w:cs="Times New Roman"/>
          <w:sz w:val="20"/>
          <w:szCs w:val="20"/>
        </w:rPr>
        <w:t>13.06.</w:t>
      </w:r>
      <w:r w:rsidR="00491770" w:rsidRPr="004F5CB1">
        <w:rPr>
          <w:rFonts w:ascii="Times New Roman" w:hAnsi="Times New Roman" w:cs="Times New Roman"/>
          <w:sz w:val="20"/>
          <w:szCs w:val="20"/>
        </w:rPr>
        <w:t>20</w:t>
      </w:r>
      <w:r w:rsidR="001F06E2" w:rsidRPr="004F5CB1">
        <w:rPr>
          <w:rFonts w:ascii="Times New Roman" w:hAnsi="Times New Roman" w:cs="Times New Roman"/>
          <w:sz w:val="20"/>
          <w:szCs w:val="20"/>
        </w:rPr>
        <w:t>20→8270</w:t>
      </w:r>
    </w:p>
    <w:p w:rsidR="001F06E2" w:rsidRDefault="001F06E2" w:rsidP="001F06E2">
      <w:pPr>
        <w:pStyle w:val="BodyText"/>
        <w:rPr>
          <w:sz w:val="22"/>
        </w:rPr>
      </w:pPr>
    </w:p>
    <w:p w:rsidR="0099282A" w:rsidRDefault="008410B5" w:rsidP="00495FCB">
      <w:pPr>
        <w:spacing w:line="480" w:lineRule="auto"/>
        <w:ind w:left="709" w:right="-2" w:firstLine="709"/>
        <w:jc w:val="both"/>
        <w:rPr>
          <w:rFonts w:ascii="Times New Roman" w:hAnsi="Times New Roman" w:cs="Times New Roman"/>
          <w:sz w:val="28"/>
          <w:szCs w:val="28"/>
        </w:rPr>
      </w:pPr>
      <w:r>
        <w:rPr>
          <w:rFonts w:ascii="Times New Roman" w:hAnsi="Times New Roman" w:cs="Times New Roman"/>
          <w:sz w:val="28"/>
          <w:szCs w:val="28"/>
        </w:rPr>
        <w:t xml:space="preserve"> T</w:t>
      </w:r>
      <w:r w:rsidR="00BF4253" w:rsidRPr="00AF44DF">
        <w:rPr>
          <w:rFonts w:ascii="Times New Roman" w:hAnsi="Times New Roman" w:cs="Times New Roman"/>
          <w:sz w:val="28"/>
          <w:szCs w:val="28"/>
        </w:rPr>
        <w:t xml:space="preserve">he above </w:t>
      </w:r>
      <w:r>
        <w:rPr>
          <w:rFonts w:ascii="Times New Roman" w:hAnsi="Times New Roman" w:cs="Times New Roman"/>
          <w:sz w:val="28"/>
          <w:szCs w:val="28"/>
        </w:rPr>
        <w:t>data reveals</w:t>
      </w:r>
      <w:r w:rsidR="00BF4253" w:rsidRPr="00AF44DF">
        <w:rPr>
          <w:rFonts w:ascii="Times New Roman" w:hAnsi="Times New Roman" w:cs="Times New Roman"/>
          <w:sz w:val="28"/>
          <w:szCs w:val="28"/>
        </w:rPr>
        <w:t xml:space="preserve"> that the readings taken by Meter Reader a</w:t>
      </w:r>
      <w:r>
        <w:rPr>
          <w:rFonts w:ascii="Times New Roman" w:hAnsi="Times New Roman" w:cs="Times New Roman"/>
          <w:sz w:val="28"/>
          <w:szCs w:val="28"/>
        </w:rPr>
        <w:t>nd as recorded in DDL report were</w:t>
      </w:r>
      <w:r w:rsidR="00351DEB">
        <w:rPr>
          <w:rFonts w:ascii="Times New Roman" w:hAnsi="Times New Roman" w:cs="Times New Roman"/>
          <w:sz w:val="28"/>
          <w:szCs w:val="28"/>
        </w:rPr>
        <w:t xml:space="preserve"> nearly</w:t>
      </w:r>
      <w:r w:rsidR="00BF4253" w:rsidRPr="00AF44DF">
        <w:rPr>
          <w:rFonts w:ascii="Times New Roman" w:hAnsi="Times New Roman" w:cs="Times New Roman"/>
          <w:sz w:val="28"/>
          <w:szCs w:val="28"/>
        </w:rPr>
        <w:t xml:space="preserve"> matching. The challenged meter was found OK in ME Lab</w:t>
      </w:r>
      <w:r w:rsidR="00FA15DB">
        <w:rPr>
          <w:rFonts w:ascii="Times New Roman" w:hAnsi="Times New Roman" w:cs="Times New Roman"/>
          <w:sz w:val="28"/>
          <w:szCs w:val="28"/>
        </w:rPr>
        <w:t xml:space="preserve"> on 01.07.2020</w:t>
      </w:r>
      <w:r w:rsidR="00BF4253" w:rsidRPr="00AF44DF">
        <w:rPr>
          <w:rFonts w:ascii="Times New Roman" w:hAnsi="Times New Roman" w:cs="Times New Roman"/>
          <w:sz w:val="28"/>
          <w:szCs w:val="28"/>
        </w:rPr>
        <w:t>. So, the c</w:t>
      </w:r>
      <w:r>
        <w:rPr>
          <w:rFonts w:ascii="Times New Roman" w:hAnsi="Times New Roman" w:cs="Times New Roman"/>
          <w:sz w:val="28"/>
          <w:szCs w:val="28"/>
        </w:rPr>
        <w:t>ontention of the Appellant that this meter was</w:t>
      </w:r>
      <w:r w:rsidR="003559E1">
        <w:rPr>
          <w:rFonts w:ascii="Times New Roman" w:hAnsi="Times New Roman" w:cs="Times New Roman"/>
          <w:sz w:val="28"/>
          <w:szCs w:val="28"/>
        </w:rPr>
        <w:t xml:space="preserve"> also running fast could </w:t>
      </w:r>
      <w:r w:rsidR="00FA15DB">
        <w:rPr>
          <w:rFonts w:ascii="Times New Roman" w:hAnsi="Times New Roman" w:cs="Times New Roman"/>
          <w:sz w:val="28"/>
          <w:szCs w:val="28"/>
        </w:rPr>
        <w:t>not be established.</w:t>
      </w:r>
    </w:p>
    <w:p w:rsidR="00BE302D" w:rsidRDefault="009265E7" w:rsidP="00495FCB">
      <w:pPr>
        <w:spacing w:line="480" w:lineRule="auto"/>
        <w:ind w:left="709" w:right="-2" w:firstLine="851"/>
        <w:jc w:val="both"/>
        <w:rPr>
          <w:rFonts w:ascii="Times New Roman" w:hAnsi="Times New Roman" w:cs="Times New Roman"/>
          <w:sz w:val="28"/>
          <w:szCs w:val="28"/>
        </w:rPr>
      </w:pPr>
      <w:r>
        <w:rPr>
          <w:rFonts w:ascii="Times New Roman" w:hAnsi="Times New Roman" w:cs="Times New Roman"/>
          <w:sz w:val="28"/>
          <w:szCs w:val="28"/>
        </w:rPr>
        <w:t>I am of</w:t>
      </w:r>
      <w:r w:rsidR="00732B7B">
        <w:rPr>
          <w:rFonts w:ascii="Times New Roman" w:hAnsi="Times New Roman" w:cs="Times New Roman"/>
          <w:sz w:val="28"/>
          <w:szCs w:val="28"/>
        </w:rPr>
        <w:t xml:space="preserve"> the view that the Appellant had</w:t>
      </w:r>
      <w:r>
        <w:rPr>
          <w:rFonts w:ascii="Times New Roman" w:hAnsi="Times New Roman" w:cs="Times New Roman"/>
          <w:sz w:val="28"/>
          <w:szCs w:val="28"/>
        </w:rPr>
        <w:t xml:space="preserve"> n</w:t>
      </w:r>
      <w:r w:rsidR="00B7555D">
        <w:rPr>
          <w:rFonts w:ascii="Times New Roman" w:hAnsi="Times New Roman" w:cs="Times New Roman"/>
          <w:sz w:val="28"/>
          <w:szCs w:val="28"/>
        </w:rPr>
        <w:t xml:space="preserve">ot brought on </w:t>
      </w:r>
      <w:r w:rsidR="00D15E10">
        <w:rPr>
          <w:rFonts w:ascii="Times New Roman" w:hAnsi="Times New Roman" w:cs="Times New Roman"/>
          <w:sz w:val="28"/>
          <w:szCs w:val="28"/>
        </w:rPr>
        <w:t>record</w:t>
      </w:r>
      <w:r>
        <w:rPr>
          <w:rFonts w:ascii="Times New Roman" w:hAnsi="Times New Roman" w:cs="Times New Roman"/>
          <w:sz w:val="28"/>
          <w:szCs w:val="28"/>
        </w:rPr>
        <w:t xml:space="preserve"> any evidence </w:t>
      </w:r>
      <w:r w:rsidR="00BD39AC">
        <w:rPr>
          <w:rFonts w:ascii="Times New Roman" w:hAnsi="Times New Roman" w:cs="Times New Roman"/>
          <w:sz w:val="28"/>
          <w:szCs w:val="28"/>
        </w:rPr>
        <w:t xml:space="preserve">in support of contention that the Energy </w:t>
      </w:r>
      <w:r w:rsidR="00426826">
        <w:rPr>
          <w:rFonts w:ascii="Times New Roman" w:hAnsi="Times New Roman" w:cs="Times New Roman"/>
          <w:sz w:val="28"/>
          <w:szCs w:val="28"/>
        </w:rPr>
        <w:t>Meter replaced on</w:t>
      </w:r>
      <w:r w:rsidR="0004366B">
        <w:rPr>
          <w:rFonts w:ascii="Times New Roman" w:hAnsi="Times New Roman" w:cs="Times New Roman"/>
          <w:sz w:val="28"/>
          <w:szCs w:val="28"/>
        </w:rPr>
        <w:t xml:space="preserve"> 21.08.2019 was running fast or was</w:t>
      </w:r>
      <w:r w:rsidR="000D1B9B">
        <w:rPr>
          <w:rFonts w:ascii="Times New Roman" w:hAnsi="Times New Roman" w:cs="Times New Roman"/>
          <w:sz w:val="28"/>
          <w:szCs w:val="28"/>
        </w:rPr>
        <w:t xml:space="preserve"> defective. On the other hand, there was</w:t>
      </w:r>
      <w:r w:rsidR="0004366B">
        <w:rPr>
          <w:rFonts w:ascii="Times New Roman" w:hAnsi="Times New Roman" w:cs="Times New Roman"/>
          <w:sz w:val="28"/>
          <w:szCs w:val="28"/>
        </w:rPr>
        <w:t xml:space="preserve"> sufficient evidence in the for</w:t>
      </w:r>
      <w:r w:rsidR="000D1B9B">
        <w:rPr>
          <w:rFonts w:ascii="Times New Roman" w:hAnsi="Times New Roman" w:cs="Times New Roman"/>
          <w:sz w:val="28"/>
          <w:szCs w:val="28"/>
        </w:rPr>
        <w:t>m of M.E. Lab report</w:t>
      </w:r>
      <w:r w:rsidR="001244B8">
        <w:rPr>
          <w:rFonts w:ascii="Times New Roman" w:hAnsi="Times New Roman" w:cs="Times New Roman"/>
          <w:sz w:val="28"/>
          <w:szCs w:val="28"/>
        </w:rPr>
        <w:t xml:space="preserve"> dated 01.07.2020</w:t>
      </w:r>
      <w:r w:rsidR="0004366B">
        <w:rPr>
          <w:rFonts w:ascii="Times New Roman" w:hAnsi="Times New Roman" w:cs="Times New Roman"/>
          <w:sz w:val="28"/>
          <w:szCs w:val="28"/>
        </w:rPr>
        <w:t xml:space="preserve"> indicating that the Energy Meter</w:t>
      </w:r>
      <w:r w:rsidR="000D1B9B">
        <w:rPr>
          <w:rFonts w:ascii="Times New Roman" w:hAnsi="Times New Roman" w:cs="Times New Roman"/>
          <w:sz w:val="28"/>
          <w:szCs w:val="28"/>
        </w:rPr>
        <w:t xml:space="preserve"> install</w:t>
      </w:r>
      <w:r w:rsidR="0004366B">
        <w:rPr>
          <w:rFonts w:ascii="Times New Roman" w:hAnsi="Times New Roman" w:cs="Times New Roman"/>
          <w:sz w:val="28"/>
          <w:szCs w:val="28"/>
        </w:rPr>
        <w:t xml:space="preserve">ed </w:t>
      </w:r>
      <w:r w:rsidR="00CF7CE6">
        <w:rPr>
          <w:rFonts w:ascii="Times New Roman" w:hAnsi="Times New Roman" w:cs="Times New Roman"/>
          <w:sz w:val="28"/>
          <w:szCs w:val="28"/>
        </w:rPr>
        <w:t>on 21.08.2019</w:t>
      </w:r>
      <w:r w:rsidR="0004366B">
        <w:rPr>
          <w:rFonts w:ascii="Times New Roman" w:hAnsi="Times New Roman" w:cs="Times New Roman"/>
          <w:sz w:val="28"/>
          <w:szCs w:val="28"/>
        </w:rPr>
        <w:t xml:space="preserve"> was</w:t>
      </w:r>
      <w:r w:rsidR="00CF7CE6">
        <w:rPr>
          <w:rFonts w:ascii="Times New Roman" w:hAnsi="Times New Roman" w:cs="Times New Roman"/>
          <w:sz w:val="28"/>
          <w:szCs w:val="28"/>
        </w:rPr>
        <w:t xml:space="preserve"> accurate</w:t>
      </w:r>
      <w:r w:rsidR="000D1B9B">
        <w:rPr>
          <w:rFonts w:ascii="Times New Roman" w:hAnsi="Times New Roman" w:cs="Times New Roman"/>
          <w:sz w:val="28"/>
          <w:szCs w:val="28"/>
        </w:rPr>
        <w:t xml:space="preserve">. </w:t>
      </w:r>
    </w:p>
    <w:p w:rsidR="004A093A" w:rsidRDefault="00CF7CE6" w:rsidP="00974E5B">
      <w:pPr>
        <w:spacing w:line="480" w:lineRule="auto"/>
        <w:ind w:left="709" w:right="-2" w:firstLine="851"/>
        <w:jc w:val="both"/>
        <w:rPr>
          <w:rFonts w:ascii="Times New Roman" w:hAnsi="Times New Roman" w:cs="Times New Roman"/>
          <w:sz w:val="28"/>
          <w:szCs w:val="28"/>
        </w:rPr>
      </w:pPr>
      <w:r>
        <w:rPr>
          <w:rFonts w:ascii="Times New Roman" w:hAnsi="Times New Roman" w:cs="Times New Roman"/>
          <w:sz w:val="28"/>
          <w:szCs w:val="28"/>
        </w:rPr>
        <w:t>The status of E</w:t>
      </w:r>
      <w:r w:rsidR="00BE302D">
        <w:rPr>
          <w:rFonts w:ascii="Times New Roman" w:hAnsi="Times New Roman" w:cs="Times New Roman"/>
          <w:sz w:val="28"/>
          <w:szCs w:val="28"/>
        </w:rPr>
        <w:t>nergy</w:t>
      </w:r>
      <w:r w:rsidR="00C3266C">
        <w:rPr>
          <w:rFonts w:ascii="Times New Roman" w:hAnsi="Times New Roman" w:cs="Times New Roman"/>
          <w:sz w:val="28"/>
          <w:szCs w:val="28"/>
        </w:rPr>
        <w:t xml:space="preserve"> </w:t>
      </w:r>
      <w:r>
        <w:rPr>
          <w:rFonts w:ascii="Times New Roman" w:hAnsi="Times New Roman" w:cs="Times New Roman"/>
          <w:sz w:val="28"/>
          <w:szCs w:val="28"/>
        </w:rPr>
        <w:t>M</w:t>
      </w:r>
      <w:r w:rsidR="00BE302D">
        <w:rPr>
          <w:rFonts w:ascii="Times New Roman" w:hAnsi="Times New Roman" w:cs="Times New Roman"/>
          <w:sz w:val="28"/>
          <w:szCs w:val="28"/>
        </w:rPr>
        <w:t>eter no. 174214</w:t>
      </w:r>
      <w:r w:rsidR="00E3074B">
        <w:rPr>
          <w:rFonts w:ascii="Times New Roman" w:hAnsi="Times New Roman" w:cs="Times New Roman"/>
          <w:sz w:val="28"/>
          <w:szCs w:val="28"/>
        </w:rPr>
        <w:t xml:space="preserve"> was OK</w:t>
      </w:r>
      <w:r w:rsidR="00954537">
        <w:rPr>
          <w:rFonts w:ascii="Times New Roman" w:hAnsi="Times New Roman" w:cs="Times New Roman"/>
          <w:sz w:val="28"/>
          <w:szCs w:val="28"/>
        </w:rPr>
        <w:t xml:space="preserve"> on 13.08.2019</w:t>
      </w:r>
      <w:r w:rsidR="00E3074B">
        <w:rPr>
          <w:rFonts w:ascii="Times New Roman" w:hAnsi="Times New Roman" w:cs="Times New Roman"/>
          <w:sz w:val="28"/>
          <w:szCs w:val="28"/>
        </w:rPr>
        <w:t>. Device Replacement job order no. 100008790816 dated 16.08.2019 was issued to replace the burnt meter</w:t>
      </w:r>
      <w:r w:rsidR="00C3266C">
        <w:rPr>
          <w:rFonts w:ascii="Times New Roman" w:hAnsi="Times New Roman" w:cs="Times New Roman"/>
          <w:sz w:val="28"/>
          <w:szCs w:val="28"/>
        </w:rPr>
        <w:t xml:space="preserve"> (</w:t>
      </w:r>
      <w:r w:rsidR="00954537">
        <w:rPr>
          <w:rFonts w:ascii="Times New Roman" w:hAnsi="Times New Roman" w:cs="Times New Roman"/>
          <w:sz w:val="28"/>
          <w:szCs w:val="28"/>
        </w:rPr>
        <w:t>no. 174214)</w:t>
      </w:r>
      <w:r w:rsidR="00E3074B">
        <w:rPr>
          <w:rFonts w:ascii="Times New Roman" w:hAnsi="Times New Roman" w:cs="Times New Roman"/>
          <w:sz w:val="28"/>
          <w:szCs w:val="28"/>
        </w:rPr>
        <w:t xml:space="preserve"> on the request of the Appellant who had deposited </w:t>
      </w:r>
      <w:r w:rsidR="00922257">
        <w:rPr>
          <w:rFonts w:ascii="Times New Roman" w:hAnsi="Times New Roman" w:cs="Times New Roman"/>
          <w:sz w:val="28"/>
          <w:szCs w:val="28"/>
        </w:rPr>
        <w:t xml:space="preserve">      ₹</w:t>
      </w:r>
      <w:r w:rsidR="00E3074B">
        <w:rPr>
          <w:rFonts w:ascii="Times New Roman" w:hAnsi="Times New Roman" w:cs="Times New Roman"/>
          <w:sz w:val="28"/>
          <w:szCs w:val="28"/>
        </w:rPr>
        <w:t xml:space="preserve"> 620 vide receipt no. 210900177275 </w:t>
      </w:r>
      <w:r w:rsidR="00DC4B67">
        <w:rPr>
          <w:rFonts w:ascii="Times New Roman" w:hAnsi="Times New Roman" w:cs="Times New Roman"/>
          <w:sz w:val="28"/>
          <w:szCs w:val="28"/>
        </w:rPr>
        <w:t xml:space="preserve">dated 16.08.2019 as cost of </w:t>
      </w:r>
      <w:r w:rsidR="00DC4B67" w:rsidRPr="007A3A13">
        <w:rPr>
          <w:rFonts w:ascii="Times New Roman" w:hAnsi="Times New Roman" w:cs="Times New Roman"/>
          <w:sz w:val="28"/>
          <w:szCs w:val="28"/>
        </w:rPr>
        <w:t>replacement of the</w:t>
      </w:r>
      <w:r w:rsidR="007A3A13">
        <w:rPr>
          <w:rFonts w:ascii="Times New Roman" w:hAnsi="Times New Roman" w:cs="Times New Roman"/>
          <w:color w:val="FF0000"/>
          <w:sz w:val="28"/>
          <w:szCs w:val="28"/>
        </w:rPr>
        <w:t xml:space="preserve"> </w:t>
      </w:r>
      <w:r w:rsidR="001244B8">
        <w:rPr>
          <w:rFonts w:ascii="Times New Roman" w:hAnsi="Times New Roman" w:cs="Times New Roman"/>
          <w:sz w:val="28"/>
          <w:szCs w:val="28"/>
        </w:rPr>
        <w:t xml:space="preserve">burnt </w:t>
      </w:r>
      <w:r w:rsidR="00E3074B">
        <w:rPr>
          <w:rFonts w:ascii="Times New Roman" w:hAnsi="Times New Roman" w:cs="Times New Roman"/>
          <w:sz w:val="28"/>
          <w:szCs w:val="28"/>
        </w:rPr>
        <w:t>meter</w:t>
      </w:r>
      <w:r w:rsidR="00EC0A86">
        <w:rPr>
          <w:rFonts w:ascii="Times New Roman" w:hAnsi="Times New Roman" w:cs="Times New Roman"/>
          <w:sz w:val="28"/>
          <w:szCs w:val="28"/>
        </w:rPr>
        <w:t xml:space="preserve">. The burnt meter was </w:t>
      </w:r>
      <w:r w:rsidR="00EC0A86">
        <w:rPr>
          <w:rFonts w:ascii="Times New Roman" w:hAnsi="Times New Roman" w:cs="Times New Roman"/>
          <w:sz w:val="28"/>
          <w:szCs w:val="28"/>
        </w:rPr>
        <w:lastRenderedPageBreak/>
        <w:t>replaced/</w:t>
      </w:r>
      <w:r w:rsidR="00E3074B">
        <w:rPr>
          <w:rFonts w:ascii="Times New Roman" w:hAnsi="Times New Roman" w:cs="Times New Roman"/>
          <w:sz w:val="28"/>
          <w:szCs w:val="28"/>
        </w:rPr>
        <w:t>changed on 21.08.2019.</w:t>
      </w:r>
      <w:r w:rsidR="007A3A13">
        <w:rPr>
          <w:rFonts w:ascii="Times New Roman" w:hAnsi="Times New Roman" w:cs="Times New Roman"/>
          <w:sz w:val="28"/>
          <w:szCs w:val="28"/>
        </w:rPr>
        <w:t xml:space="preserve"> </w:t>
      </w:r>
      <w:r w:rsidR="00B30BEE">
        <w:rPr>
          <w:rFonts w:ascii="Times New Roman" w:hAnsi="Times New Roman" w:cs="Times New Roman"/>
          <w:sz w:val="28"/>
          <w:szCs w:val="28"/>
        </w:rPr>
        <w:t>Further, this</w:t>
      </w:r>
      <w:r w:rsidR="00E3074B">
        <w:rPr>
          <w:rFonts w:ascii="Times New Roman" w:hAnsi="Times New Roman" w:cs="Times New Roman"/>
          <w:sz w:val="28"/>
          <w:szCs w:val="28"/>
        </w:rPr>
        <w:t xml:space="preserve"> meter was also </w:t>
      </w:r>
      <w:r w:rsidR="00EE62BD">
        <w:rPr>
          <w:rFonts w:ascii="Times New Roman" w:hAnsi="Times New Roman" w:cs="Times New Roman"/>
          <w:sz w:val="28"/>
          <w:szCs w:val="28"/>
        </w:rPr>
        <w:t xml:space="preserve">reported as “Burnt” by ME Lab as per Store Challan No. 243 dated 23.09.2019 duly signed </w:t>
      </w:r>
      <w:r w:rsidR="00BE37A7">
        <w:rPr>
          <w:rFonts w:ascii="Times New Roman" w:hAnsi="Times New Roman" w:cs="Times New Roman"/>
          <w:sz w:val="28"/>
          <w:szCs w:val="28"/>
        </w:rPr>
        <w:t>by four officials/</w:t>
      </w:r>
      <w:r w:rsidR="00EE62BD">
        <w:rPr>
          <w:rFonts w:ascii="Times New Roman" w:hAnsi="Times New Roman" w:cs="Times New Roman"/>
          <w:sz w:val="28"/>
          <w:szCs w:val="28"/>
        </w:rPr>
        <w:t xml:space="preserve">officers of PSPCL. </w:t>
      </w:r>
      <w:r w:rsidR="001244B8">
        <w:rPr>
          <w:rFonts w:ascii="Times New Roman" w:hAnsi="Times New Roman" w:cs="Times New Roman"/>
          <w:sz w:val="28"/>
          <w:szCs w:val="28"/>
        </w:rPr>
        <w:t>It is evident that t</w:t>
      </w:r>
      <w:r w:rsidR="00EE62BD">
        <w:rPr>
          <w:rFonts w:ascii="Times New Roman" w:hAnsi="Times New Roman" w:cs="Times New Roman"/>
          <w:sz w:val="28"/>
          <w:szCs w:val="28"/>
        </w:rPr>
        <w:t>he meter remained burnt from 14.08.2019 to 21.08.2019.</w:t>
      </w:r>
      <w:r w:rsidR="00912FB4">
        <w:rPr>
          <w:rFonts w:ascii="Times New Roman" w:hAnsi="Times New Roman" w:cs="Times New Roman"/>
          <w:sz w:val="28"/>
          <w:szCs w:val="28"/>
        </w:rPr>
        <w:t xml:space="preserve"> The energy</w:t>
      </w:r>
      <w:r w:rsidR="00A36AE6">
        <w:rPr>
          <w:rFonts w:ascii="Times New Roman" w:hAnsi="Times New Roman" w:cs="Times New Roman"/>
          <w:sz w:val="28"/>
          <w:szCs w:val="28"/>
        </w:rPr>
        <w:t xml:space="preserve"> recorded by the burnt meter during the period 14.08.2019 to 21.08.2019 is not reliable. This period should be over overhauled as pe</w:t>
      </w:r>
      <w:r w:rsidR="00172BFA">
        <w:rPr>
          <w:rFonts w:ascii="Times New Roman" w:hAnsi="Times New Roman" w:cs="Times New Roman"/>
          <w:sz w:val="28"/>
          <w:szCs w:val="28"/>
        </w:rPr>
        <w:t>r Regulation No. 21.5.2 (d) &amp;</w:t>
      </w:r>
      <w:r w:rsidR="00B576F4">
        <w:rPr>
          <w:rFonts w:ascii="Times New Roman" w:hAnsi="Times New Roman" w:cs="Times New Roman"/>
          <w:sz w:val="28"/>
          <w:szCs w:val="28"/>
        </w:rPr>
        <w:t xml:space="preserve"> </w:t>
      </w:r>
      <w:r w:rsidR="00172BFA">
        <w:rPr>
          <w:rFonts w:ascii="Times New Roman" w:hAnsi="Times New Roman" w:cs="Times New Roman"/>
          <w:sz w:val="28"/>
          <w:szCs w:val="28"/>
        </w:rPr>
        <w:t>(e</w:t>
      </w:r>
      <w:r w:rsidR="00A36AE6">
        <w:rPr>
          <w:rFonts w:ascii="Times New Roman" w:hAnsi="Times New Roman" w:cs="Times New Roman"/>
          <w:sz w:val="28"/>
          <w:szCs w:val="28"/>
        </w:rPr>
        <w:t>) of Supply Code</w:t>
      </w:r>
      <w:r w:rsidR="00B576F4">
        <w:rPr>
          <w:rFonts w:ascii="Times New Roman" w:hAnsi="Times New Roman" w:cs="Times New Roman"/>
          <w:sz w:val="28"/>
          <w:szCs w:val="28"/>
        </w:rPr>
        <w:t>-</w:t>
      </w:r>
      <w:r w:rsidR="00A36AE6">
        <w:rPr>
          <w:rFonts w:ascii="Times New Roman" w:hAnsi="Times New Roman" w:cs="Times New Roman"/>
          <w:sz w:val="28"/>
          <w:szCs w:val="28"/>
        </w:rPr>
        <w:t>2014.</w:t>
      </w:r>
      <w:r w:rsidR="00B576F4">
        <w:rPr>
          <w:rFonts w:ascii="Times New Roman" w:hAnsi="Times New Roman" w:cs="Times New Roman"/>
          <w:sz w:val="28"/>
          <w:szCs w:val="28"/>
        </w:rPr>
        <w:t xml:space="preserve"> </w:t>
      </w:r>
      <w:r w:rsidR="00335C07">
        <w:rPr>
          <w:rFonts w:ascii="Times New Roman" w:hAnsi="Times New Roman" w:cs="Times New Roman"/>
          <w:sz w:val="28"/>
          <w:szCs w:val="28"/>
        </w:rPr>
        <w:t>T</w:t>
      </w:r>
      <w:r w:rsidR="00172BFA">
        <w:rPr>
          <w:rFonts w:ascii="Times New Roman" w:hAnsi="Times New Roman" w:cs="Times New Roman"/>
          <w:sz w:val="28"/>
          <w:szCs w:val="28"/>
        </w:rPr>
        <w:t>he</w:t>
      </w:r>
      <w:r w:rsidR="00E60052">
        <w:rPr>
          <w:rFonts w:ascii="Times New Roman" w:hAnsi="Times New Roman" w:cs="Times New Roman"/>
          <w:sz w:val="28"/>
          <w:szCs w:val="28"/>
        </w:rPr>
        <w:t xml:space="preserve"> bills issued t</w:t>
      </w:r>
      <w:r w:rsidR="00A36AE6">
        <w:rPr>
          <w:rFonts w:ascii="Times New Roman" w:hAnsi="Times New Roman" w:cs="Times New Roman"/>
          <w:sz w:val="28"/>
          <w:szCs w:val="28"/>
        </w:rPr>
        <w:t>o th</w:t>
      </w:r>
      <w:r w:rsidR="000936FD">
        <w:rPr>
          <w:rFonts w:ascii="Times New Roman" w:hAnsi="Times New Roman" w:cs="Times New Roman"/>
          <w:sz w:val="28"/>
          <w:szCs w:val="28"/>
        </w:rPr>
        <w:t>e Appellant for the energy recorded</w:t>
      </w:r>
      <w:r w:rsidR="00A36AE6">
        <w:rPr>
          <w:rFonts w:ascii="Times New Roman" w:hAnsi="Times New Roman" w:cs="Times New Roman"/>
          <w:sz w:val="28"/>
          <w:szCs w:val="28"/>
        </w:rPr>
        <w:t xml:space="preserve"> during the period 22.08.2019 </w:t>
      </w:r>
      <w:r w:rsidR="00E60052">
        <w:rPr>
          <w:rFonts w:ascii="Times New Roman" w:hAnsi="Times New Roman" w:cs="Times New Roman"/>
          <w:sz w:val="28"/>
          <w:szCs w:val="28"/>
        </w:rPr>
        <w:t>to 06/2020</w:t>
      </w:r>
      <w:r w:rsidR="003859B4">
        <w:rPr>
          <w:rFonts w:ascii="Times New Roman" w:hAnsi="Times New Roman" w:cs="Times New Roman"/>
          <w:sz w:val="28"/>
          <w:szCs w:val="28"/>
        </w:rPr>
        <w:t xml:space="preserve"> (</w:t>
      </w:r>
      <w:r w:rsidR="000936FD">
        <w:rPr>
          <w:rFonts w:ascii="Times New Roman" w:hAnsi="Times New Roman" w:cs="Times New Roman"/>
          <w:sz w:val="28"/>
          <w:szCs w:val="28"/>
        </w:rPr>
        <w:t>up to date of replacement of second meter</w:t>
      </w:r>
      <w:r w:rsidR="00954537">
        <w:rPr>
          <w:rFonts w:ascii="Times New Roman" w:hAnsi="Times New Roman" w:cs="Times New Roman"/>
          <w:sz w:val="28"/>
          <w:szCs w:val="28"/>
        </w:rPr>
        <w:t xml:space="preserve"> no. 667741</w:t>
      </w:r>
      <w:r w:rsidR="000936FD">
        <w:rPr>
          <w:rFonts w:ascii="Times New Roman" w:hAnsi="Times New Roman" w:cs="Times New Roman"/>
          <w:sz w:val="28"/>
          <w:szCs w:val="28"/>
        </w:rPr>
        <w:t>) are</w:t>
      </w:r>
      <w:r w:rsidR="00E60052">
        <w:rPr>
          <w:rFonts w:ascii="Times New Roman" w:hAnsi="Times New Roman" w:cs="Times New Roman"/>
          <w:sz w:val="28"/>
          <w:szCs w:val="28"/>
        </w:rPr>
        <w:t xml:space="preserve"> correct and recoverable from the Appellant</w:t>
      </w:r>
      <w:r w:rsidR="00335C07">
        <w:rPr>
          <w:rFonts w:ascii="Times New Roman" w:hAnsi="Times New Roman" w:cs="Times New Roman"/>
          <w:sz w:val="28"/>
          <w:szCs w:val="28"/>
        </w:rPr>
        <w:t xml:space="preserve"> because the meter was OK and its accuracy was within limits as per report of ME lab dated 01.07.2020.</w:t>
      </w:r>
      <w:r w:rsidR="00974E5B">
        <w:rPr>
          <w:rFonts w:ascii="Times New Roman" w:hAnsi="Times New Roman" w:cs="Times New Roman"/>
          <w:sz w:val="28"/>
          <w:szCs w:val="28"/>
        </w:rPr>
        <w:t xml:space="preserve"> </w:t>
      </w:r>
      <w:r w:rsidR="00331064">
        <w:rPr>
          <w:rFonts w:ascii="Times New Roman" w:hAnsi="Times New Roman" w:cs="Times New Roman"/>
          <w:sz w:val="28"/>
          <w:szCs w:val="28"/>
        </w:rPr>
        <w:t>However, the Respondent had failed to comply with instructions contained in Regulation</w:t>
      </w:r>
      <w:r w:rsidR="004A093A">
        <w:rPr>
          <w:rFonts w:ascii="Times New Roman" w:hAnsi="Times New Roman" w:cs="Times New Roman"/>
          <w:sz w:val="28"/>
          <w:szCs w:val="28"/>
        </w:rPr>
        <w:t xml:space="preserve"> No. 21.4.1 of Supply Code-2014 relating to Burnt Meters.</w:t>
      </w:r>
    </w:p>
    <w:p w:rsidR="00877683" w:rsidRPr="002024DE" w:rsidRDefault="00495FCB" w:rsidP="00877683">
      <w:pPr>
        <w:spacing w:line="480" w:lineRule="auto"/>
        <w:ind w:right="-2"/>
        <w:jc w:val="both"/>
        <w:rPr>
          <w:rFonts w:ascii="Times New Roman" w:hAnsi="Times New Roman" w:cs="Times New Roman"/>
          <w:color w:val="FF0000"/>
          <w:sz w:val="28"/>
          <w:szCs w:val="28"/>
        </w:rPr>
      </w:pPr>
      <w:r>
        <w:rPr>
          <w:rFonts w:ascii="Times New Roman" w:hAnsi="Times New Roman" w:cs="Times New Roman"/>
          <w:b/>
          <w:bCs/>
          <w:color w:val="000000" w:themeColor="text1"/>
          <w:sz w:val="28"/>
          <w:szCs w:val="28"/>
        </w:rPr>
        <w:t>6</w:t>
      </w:r>
      <w:r w:rsidR="00877683" w:rsidRPr="002024DE">
        <w:rPr>
          <w:rFonts w:ascii="Times New Roman" w:hAnsi="Times New Roman" w:cs="Times New Roman"/>
          <w:b/>
          <w:bCs/>
          <w:sz w:val="28"/>
          <w:szCs w:val="28"/>
        </w:rPr>
        <w:t>.</w:t>
      </w:r>
      <w:r w:rsidR="00877683" w:rsidRPr="002024DE">
        <w:rPr>
          <w:rFonts w:ascii="Times New Roman" w:hAnsi="Times New Roman" w:cs="Times New Roman"/>
          <w:color w:val="FF0000"/>
          <w:sz w:val="28"/>
          <w:szCs w:val="28"/>
        </w:rPr>
        <w:tab/>
      </w:r>
      <w:r w:rsidR="00877683" w:rsidRPr="002024DE">
        <w:rPr>
          <w:rFonts w:ascii="Times New Roman" w:hAnsi="Times New Roman" w:cs="Times New Roman"/>
          <w:b/>
          <w:color w:val="000000" w:themeColor="text1"/>
          <w:sz w:val="28"/>
          <w:szCs w:val="28"/>
        </w:rPr>
        <w:t>Decision</w:t>
      </w:r>
    </w:p>
    <w:p w:rsidR="00954537" w:rsidRPr="00367DDE" w:rsidRDefault="00877683" w:rsidP="00877683">
      <w:pPr>
        <w:pStyle w:val="ListParagraph"/>
        <w:spacing w:line="480" w:lineRule="auto"/>
        <w:ind w:right="-2"/>
        <w:jc w:val="both"/>
        <w:rPr>
          <w:rFonts w:ascii="Times New Roman" w:hAnsi="Times New Roman" w:cs="Times New Roman"/>
          <w:sz w:val="28"/>
          <w:szCs w:val="28"/>
        </w:rPr>
      </w:pPr>
      <w:r w:rsidRPr="00367DDE">
        <w:rPr>
          <w:rFonts w:ascii="Times New Roman" w:hAnsi="Times New Roman" w:cs="Times New Roman"/>
          <w:sz w:val="28"/>
          <w:szCs w:val="28"/>
        </w:rPr>
        <w:t>As a sequel of above discussions, the</w:t>
      </w:r>
      <w:r w:rsidR="002564BD" w:rsidRPr="00367DDE">
        <w:rPr>
          <w:rFonts w:ascii="Times New Roman" w:hAnsi="Times New Roman" w:cs="Times New Roman"/>
          <w:sz w:val="28"/>
          <w:szCs w:val="28"/>
        </w:rPr>
        <w:t xml:space="preserve"> Appeal preferred by the Appellant against the</w:t>
      </w:r>
      <w:r w:rsidRPr="00367DDE">
        <w:rPr>
          <w:rFonts w:ascii="Times New Roman" w:hAnsi="Times New Roman" w:cs="Times New Roman"/>
          <w:sz w:val="28"/>
          <w:szCs w:val="28"/>
        </w:rPr>
        <w:t xml:space="preserve"> order dated 17.08.2020 of the CGRF, Ludhiana</w:t>
      </w:r>
      <w:r w:rsidR="00367DDE" w:rsidRPr="00367DDE">
        <w:rPr>
          <w:rFonts w:ascii="Times New Roman" w:hAnsi="Times New Roman" w:cs="Times New Roman"/>
          <w:sz w:val="28"/>
          <w:szCs w:val="28"/>
        </w:rPr>
        <w:t xml:space="preserve"> in Case No. CGL-162 of 2020 is</w:t>
      </w:r>
      <w:r w:rsidR="00331064" w:rsidRPr="00367DDE">
        <w:rPr>
          <w:rFonts w:ascii="Times New Roman" w:hAnsi="Times New Roman" w:cs="Times New Roman"/>
          <w:sz w:val="28"/>
          <w:szCs w:val="28"/>
        </w:rPr>
        <w:t xml:space="preserve"> hereby d</w:t>
      </w:r>
      <w:r w:rsidR="0084415D" w:rsidRPr="00367DDE">
        <w:rPr>
          <w:rFonts w:ascii="Times New Roman" w:hAnsi="Times New Roman" w:cs="Times New Roman"/>
          <w:sz w:val="28"/>
          <w:szCs w:val="28"/>
        </w:rPr>
        <w:t>isposed o</w:t>
      </w:r>
      <w:r w:rsidR="00665431">
        <w:rPr>
          <w:rFonts w:ascii="Times New Roman" w:hAnsi="Times New Roman" w:cs="Times New Roman"/>
          <w:sz w:val="28"/>
          <w:szCs w:val="28"/>
        </w:rPr>
        <w:t>f with the following directions</w:t>
      </w:r>
      <w:r w:rsidR="002564BD" w:rsidRPr="00367DDE">
        <w:rPr>
          <w:rFonts w:ascii="Times New Roman" w:hAnsi="Times New Roman" w:cs="Times New Roman"/>
          <w:sz w:val="28"/>
          <w:szCs w:val="28"/>
        </w:rPr>
        <w:t>:</w:t>
      </w:r>
      <w:r w:rsidR="0084415D" w:rsidRPr="00367DDE">
        <w:rPr>
          <w:rFonts w:ascii="Times New Roman" w:hAnsi="Times New Roman" w:cs="Times New Roman"/>
          <w:sz w:val="28"/>
          <w:szCs w:val="28"/>
        </w:rPr>
        <w:t>-</w:t>
      </w:r>
    </w:p>
    <w:p w:rsidR="00877683" w:rsidRDefault="004A093A" w:rsidP="00665431">
      <w:pPr>
        <w:pStyle w:val="ListParagraph"/>
        <w:spacing w:line="480" w:lineRule="auto"/>
        <w:ind w:left="1276" w:right="-2" w:hanging="55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003812A9">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w:t>
      </w:r>
      <w:r w:rsidR="007B6027">
        <w:rPr>
          <w:rFonts w:ascii="Times New Roman" w:hAnsi="Times New Roman" w:cs="Times New Roman"/>
          <w:color w:val="000000" w:themeColor="text1"/>
          <w:sz w:val="28"/>
          <w:szCs w:val="28"/>
        </w:rPr>
        <w:t xml:space="preserve"> </w:t>
      </w:r>
      <w:r w:rsidR="004F0C68">
        <w:rPr>
          <w:rFonts w:ascii="Times New Roman" w:hAnsi="Times New Roman" w:cs="Times New Roman"/>
          <w:color w:val="000000" w:themeColor="text1"/>
          <w:sz w:val="28"/>
          <w:szCs w:val="28"/>
        </w:rPr>
        <w:tab/>
      </w:r>
      <w:r w:rsidR="007B6027">
        <w:rPr>
          <w:rFonts w:ascii="Times New Roman" w:hAnsi="Times New Roman" w:cs="Times New Roman"/>
          <w:color w:val="000000" w:themeColor="text1"/>
          <w:sz w:val="28"/>
          <w:szCs w:val="28"/>
        </w:rPr>
        <w:t>The bill dated 28</w:t>
      </w:r>
      <w:r w:rsidR="004F183E">
        <w:rPr>
          <w:rFonts w:ascii="Times New Roman" w:hAnsi="Times New Roman" w:cs="Times New Roman"/>
          <w:color w:val="000000" w:themeColor="text1"/>
          <w:sz w:val="28"/>
          <w:szCs w:val="28"/>
        </w:rPr>
        <w:t>.08.2019</w:t>
      </w:r>
      <w:r w:rsidR="00665431">
        <w:rPr>
          <w:rFonts w:ascii="Times New Roman" w:hAnsi="Times New Roman" w:cs="Times New Roman"/>
          <w:color w:val="000000" w:themeColor="text1"/>
          <w:sz w:val="28"/>
          <w:szCs w:val="28"/>
        </w:rPr>
        <w:t xml:space="preserve"> for ₹</w:t>
      </w:r>
      <w:r w:rsidR="00D44237">
        <w:rPr>
          <w:rFonts w:ascii="Times New Roman" w:hAnsi="Times New Roman" w:cs="Times New Roman"/>
          <w:color w:val="000000" w:themeColor="text1"/>
          <w:sz w:val="28"/>
          <w:szCs w:val="28"/>
        </w:rPr>
        <w:t xml:space="preserve"> 63</w:t>
      </w:r>
      <w:r w:rsidR="006916D0">
        <w:rPr>
          <w:rFonts w:ascii="Times New Roman" w:hAnsi="Times New Roman" w:cs="Times New Roman"/>
          <w:color w:val="000000" w:themeColor="text1"/>
          <w:sz w:val="28"/>
          <w:szCs w:val="28"/>
        </w:rPr>
        <w:t>,</w:t>
      </w:r>
      <w:r w:rsidR="00D44237">
        <w:rPr>
          <w:rFonts w:ascii="Times New Roman" w:hAnsi="Times New Roman" w:cs="Times New Roman"/>
          <w:color w:val="000000" w:themeColor="text1"/>
          <w:sz w:val="28"/>
          <w:szCs w:val="28"/>
        </w:rPr>
        <w:t>140</w:t>
      </w:r>
      <w:r w:rsidR="007B6027">
        <w:rPr>
          <w:rFonts w:ascii="Times New Roman" w:hAnsi="Times New Roman" w:cs="Times New Roman"/>
          <w:color w:val="000000" w:themeColor="text1"/>
          <w:sz w:val="28"/>
          <w:szCs w:val="28"/>
        </w:rPr>
        <w:t xml:space="preserve">/- </w:t>
      </w:r>
      <w:r w:rsidR="00F81DF7">
        <w:rPr>
          <w:rFonts w:ascii="Times New Roman" w:hAnsi="Times New Roman" w:cs="Times New Roman"/>
          <w:color w:val="000000" w:themeColor="text1"/>
          <w:sz w:val="28"/>
          <w:szCs w:val="28"/>
        </w:rPr>
        <w:t>i</w:t>
      </w:r>
      <w:r w:rsidR="00954537">
        <w:rPr>
          <w:rFonts w:ascii="Times New Roman" w:hAnsi="Times New Roman" w:cs="Times New Roman"/>
          <w:color w:val="000000" w:themeColor="text1"/>
          <w:sz w:val="28"/>
          <w:szCs w:val="28"/>
        </w:rPr>
        <w:t>ssued</w:t>
      </w:r>
      <w:r w:rsidR="0084415D">
        <w:rPr>
          <w:rFonts w:ascii="Times New Roman" w:hAnsi="Times New Roman" w:cs="Times New Roman"/>
          <w:color w:val="000000" w:themeColor="text1"/>
          <w:sz w:val="28"/>
          <w:szCs w:val="28"/>
        </w:rPr>
        <w:t xml:space="preserve"> on ‘O’ code for 7257 kW</w:t>
      </w:r>
      <w:r w:rsidR="00F81DF7">
        <w:rPr>
          <w:rFonts w:ascii="Times New Roman" w:hAnsi="Times New Roman" w:cs="Times New Roman"/>
          <w:color w:val="000000" w:themeColor="text1"/>
          <w:sz w:val="28"/>
          <w:szCs w:val="28"/>
        </w:rPr>
        <w:t xml:space="preserve">h </w:t>
      </w:r>
      <w:r w:rsidR="007B6027">
        <w:rPr>
          <w:rFonts w:ascii="Times New Roman" w:hAnsi="Times New Roman" w:cs="Times New Roman"/>
          <w:color w:val="000000" w:themeColor="text1"/>
          <w:sz w:val="28"/>
          <w:szCs w:val="28"/>
        </w:rPr>
        <w:t>relating to the period</w:t>
      </w:r>
      <w:r w:rsidR="00665431">
        <w:rPr>
          <w:rFonts w:ascii="Times New Roman" w:hAnsi="Times New Roman" w:cs="Times New Roman"/>
          <w:color w:val="000000" w:themeColor="text1"/>
          <w:sz w:val="28"/>
          <w:szCs w:val="28"/>
        </w:rPr>
        <w:t xml:space="preserve"> </w:t>
      </w:r>
      <w:r w:rsidR="007B6027">
        <w:rPr>
          <w:rFonts w:ascii="Times New Roman" w:hAnsi="Times New Roman" w:cs="Times New Roman"/>
          <w:color w:val="000000" w:themeColor="text1"/>
          <w:sz w:val="28"/>
          <w:szCs w:val="28"/>
        </w:rPr>
        <w:t>16.06.2019 to 1</w:t>
      </w:r>
      <w:bookmarkStart w:id="0" w:name="_GoBack"/>
      <w:bookmarkEnd w:id="0"/>
      <w:r w:rsidR="007B6027">
        <w:rPr>
          <w:rFonts w:ascii="Times New Roman" w:hAnsi="Times New Roman" w:cs="Times New Roman"/>
          <w:color w:val="000000" w:themeColor="text1"/>
          <w:sz w:val="28"/>
          <w:szCs w:val="28"/>
        </w:rPr>
        <w:t>3.08.2019</w:t>
      </w:r>
      <w:r w:rsidR="00EE6A7A">
        <w:rPr>
          <w:rFonts w:ascii="Times New Roman" w:hAnsi="Times New Roman" w:cs="Times New Roman"/>
          <w:color w:val="000000" w:themeColor="text1"/>
          <w:sz w:val="28"/>
          <w:szCs w:val="28"/>
        </w:rPr>
        <w:t xml:space="preserve"> is correct,</w:t>
      </w:r>
      <w:r w:rsidR="0084415D">
        <w:rPr>
          <w:rFonts w:ascii="Times New Roman" w:hAnsi="Times New Roman" w:cs="Times New Roman"/>
          <w:color w:val="000000" w:themeColor="text1"/>
          <w:sz w:val="28"/>
          <w:szCs w:val="28"/>
        </w:rPr>
        <w:t xml:space="preserve"> hence</w:t>
      </w:r>
      <w:r w:rsidR="00EE6A7A">
        <w:rPr>
          <w:rFonts w:ascii="Times New Roman" w:hAnsi="Times New Roman" w:cs="Times New Roman"/>
          <w:color w:val="000000" w:themeColor="text1"/>
          <w:sz w:val="28"/>
          <w:szCs w:val="28"/>
        </w:rPr>
        <w:t>,</w:t>
      </w:r>
      <w:r w:rsidR="008F0850">
        <w:rPr>
          <w:rFonts w:ascii="Times New Roman" w:hAnsi="Times New Roman" w:cs="Times New Roman"/>
          <w:color w:val="000000" w:themeColor="text1"/>
          <w:sz w:val="28"/>
          <w:szCs w:val="28"/>
        </w:rPr>
        <w:t xml:space="preserve"> recoverable.</w:t>
      </w:r>
    </w:p>
    <w:p w:rsidR="008F0850" w:rsidRDefault="004A093A" w:rsidP="00665431">
      <w:pPr>
        <w:pStyle w:val="ListParagraph"/>
        <w:spacing w:line="480" w:lineRule="auto"/>
        <w:ind w:left="1276" w:right="-2" w:hanging="55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F0850">
        <w:rPr>
          <w:rFonts w:ascii="Times New Roman" w:hAnsi="Times New Roman" w:cs="Times New Roman"/>
          <w:color w:val="000000" w:themeColor="text1"/>
          <w:sz w:val="28"/>
          <w:szCs w:val="28"/>
        </w:rPr>
        <w:t>B</w:t>
      </w:r>
      <w:r>
        <w:rPr>
          <w:rFonts w:ascii="Times New Roman" w:hAnsi="Times New Roman" w:cs="Times New Roman"/>
          <w:color w:val="000000" w:themeColor="text1"/>
          <w:sz w:val="28"/>
          <w:szCs w:val="28"/>
        </w:rPr>
        <w:t>)</w:t>
      </w:r>
      <w:r w:rsidR="008F0850">
        <w:rPr>
          <w:rFonts w:ascii="Times New Roman" w:hAnsi="Times New Roman" w:cs="Times New Roman"/>
          <w:color w:val="000000" w:themeColor="text1"/>
          <w:sz w:val="28"/>
          <w:szCs w:val="28"/>
        </w:rPr>
        <w:t xml:space="preserve"> </w:t>
      </w:r>
      <w:r w:rsidR="00665431">
        <w:rPr>
          <w:rFonts w:ascii="Times New Roman" w:hAnsi="Times New Roman" w:cs="Times New Roman"/>
          <w:color w:val="000000" w:themeColor="text1"/>
          <w:sz w:val="28"/>
          <w:szCs w:val="28"/>
        </w:rPr>
        <w:t xml:space="preserve"> </w:t>
      </w:r>
      <w:r w:rsidR="008F0850">
        <w:rPr>
          <w:rFonts w:ascii="Times New Roman" w:hAnsi="Times New Roman" w:cs="Times New Roman"/>
          <w:color w:val="000000" w:themeColor="text1"/>
          <w:sz w:val="28"/>
          <w:szCs w:val="28"/>
        </w:rPr>
        <w:t>The energy recorded</w:t>
      </w:r>
      <w:r w:rsidR="0084415D">
        <w:rPr>
          <w:rFonts w:ascii="Times New Roman" w:hAnsi="Times New Roman" w:cs="Times New Roman"/>
          <w:color w:val="000000" w:themeColor="text1"/>
          <w:sz w:val="28"/>
          <w:szCs w:val="28"/>
        </w:rPr>
        <w:t xml:space="preserve"> by the burnt meter</w:t>
      </w:r>
      <w:r w:rsidR="008F0850">
        <w:rPr>
          <w:rFonts w:ascii="Times New Roman" w:hAnsi="Times New Roman" w:cs="Times New Roman"/>
          <w:color w:val="000000" w:themeColor="text1"/>
          <w:sz w:val="28"/>
          <w:szCs w:val="28"/>
        </w:rPr>
        <w:t xml:space="preserve"> during the period 14.08.201</w:t>
      </w:r>
      <w:r w:rsidR="000A613B">
        <w:rPr>
          <w:rFonts w:ascii="Times New Roman" w:hAnsi="Times New Roman" w:cs="Times New Roman"/>
          <w:color w:val="000000" w:themeColor="text1"/>
          <w:sz w:val="28"/>
          <w:szCs w:val="28"/>
        </w:rPr>
        <w:t>9 to 21.08.2019 is not reliable</w:t>
      </w:r>
      <w:r w:rsidR="008F0850">
        <w:rPr>
          <w:rFonts w:ascii="Times New Roman" w:hAnsi="Times New Roman" w:cs="Times New Roman"/>
          <w:color w:val="000000" w:themeColor="text1"/>
          <w:sz w:val="28"/>
          <w:szCs w:val="28"/>
        </w:rPr>
        <w:t>. Energy consumption relating to this per</w:t>
      </w:r>
      <w:r w:rsidR="000A613B">
        <w:rPr>
          <w:rFonts w:ascii="Times New Roman" w:hAnsi="Times New Roman" w:cs="Times New Roman"/>
          <w:color w:val="000000" w:themeColor="text1"/>
          <w:sz w:val="28"/>
          <w:szCs w:val="28"/>
        </w:rPr>
        <w:t>iod should be overhauled as per Regula</w:t>
      </w:r>
      <w:r w:rsidR="00C22ED2">
        <w:rPr>
          <w:rFonts w:ascii="Times New Roman" w:hAnsi="Times New Roman" w:cs="Times New Roman"/>
          <w:color w:val="000000" w:themeColor="text1"/>
          <w:sz w:val="28"/>
          <w:szCs w:val="28"/>
        </w:rPr>
        <w:t>t</w:t>
      </w:r>
      <w:r w:rsidR="00234E37">
        <w:rPr>
          <w:rFonts w:ascii="Times New Roman" w:hAnsi="Times New Roman" w:cs="Times New Roman"/>
          <w:color w:val="000000" w:themeColor="text1"/>
          <w:sz w:val="28"/>
          <w:szCs w:val="28"/>
        </w:rPr>
        <w:t>ion</w:t>
      </w:r>
      <w:r w:rsidR="000A613B">
        <w:rPr>
          <w:rFonts w:ascii="Times New Roman" w:hAnsi="Times New Roman" w:cs="Times New Roman"/>
          <w:color w:val="000000" w:themeColor="text1"/>
          <w:sz w:val="28"/>
          <w:szCs w:val="28"/>
        </w:rPr>
        <w:t xml:space="preserve"> 21.5.2 (d</w:t>
      </w:r>
      <w:r w:rsidR="008F0850">
        <w:rPr>
          <w:rFonts w:ascii="Times New Roman" w:hAnsi="Times New Roman" w:cs="Times New Roman"/>
          <w:color w:val="000000" w:themeColor="text1"/>
          <w:sz w:val="28"/>
          <w:szCs w:val="28"/>
        </w:rPr>
        <w:t>) &amp;</w:t>
      </w:r>
      <w:r w:rsidR="000A613B">
        <w:rPr>
          <w:rFonts w:ascii="Times New Roman" w:hAnsi="Times New Roman" w:cs="Times New Roman"/>
          <w:color w:val="000000" w:themeColor="text1"/>
          <w:sz w:val="28"/>
          <w:szCs w:val="28"/>
        </w:rPr>
        <w:t xml:space="preserve"> (e</w:t>
      </w:r>
      <w:r w:rsidR="00CD19F7">
        <w:rPr>
          <w:rFonts w:ascii="Times New Roman" w:hAnsi="Times New Roman" w:cs="Times New Roman"/>
          <w:color w:val="000000" w:themeColor="text1"/>
          <w:sz w:val="28"/>
          <w:szCs w:val="28"/>
        </w:rPr>
        <w:t>) of</w:t>
      </w:r>
      <w:r w:rsidR="00665431">
        <w:rPr>
          <w:rFonts w:ascii="Times New Roman" w:hAnsi="Times New Roman" w:cs="Times New Roman"/>
          <w:color w:val="000000" w:themeColor="text1"/>
          <w:sz w:val="28"/>
          <w:szCs w:val="28"/>
        </w:rPr>
        <w:t xml:space="preserve"> </w:t>
      </w:r>
      <w:r w:rsidR="008F0850">
        <w:rPr>
          <w:rFonts w:ascii="Times New Roman" w:hAnsi="Times New Roman" w:cs="Times New Roman"/>
          <w:color w:val="000000" w:themeColor="text1"/>
          <w:sz w:val="28"/>
          <w:szCs w:val="28"/>
        </w:rPr>
        <w:t>Supply Code-2014.</w:t>
      </w:r>
    </w:p>
    <w:p w:rsidR="00CE2AF0" w:rsidRPr="00FE7E4C" w:rsidRDefault="004A093A" w:rsidP="00665431">
      <w:pPr>
        <w:pStyle w:val="ListParagraph"/>
        <w:spacing w:line="480" w:lineRule="auto"/>
        <w:ind w:left="1276" w:right="-2" w:hanging="55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00665431">
        <w:rPr>
          <w:rFonts w:ascii="Times New Roman" w:hAnsi="Times New Roman" w:cs="Times New Roman"/>
          <w:color w:val="000000" w:themeColor="text1"/>
          <w:sz w:val="28"/>
          <w:szCs w:val="28"/>
        </w:rPr>
        <w:t xml:space="preserve">  The</w:t>
      </w:r>
      <w:r w:rsidR="0084415D">
        <w:rPr>
          <w:rFonts w:ascii="Times New Roman" w:hAnsi="Times New Roman" w:cs="Times New Roman"/>
          <w:color w:val="000000" w:themeColor="text1"/>
          <w:sz w:val="28"/>
          <w:szCs w:val="28"/>
        </w:rPr>
        <w:t xml:space="preserve"> bills for </w:t>
      </w:r>
      <w:r w:rsidR="000829B9">
        <w:rPr>
          <w:rFonts w:ascii="Times New Roman" w:hAnsi="Times New Roman" w:cs="Times New Roman"/>
          <w:color w:val="000000" w:themeColor="text1"/>
          <w:sz w:val="28"/>
          <w:szCs w:val="28"/>
        </w:rPr>
        <w:t>energy</w:t>
      </w:r>
      <w:r w:rsidR="00665431">
        <w:rPr>
          <w:rFonts w:ascii="Times New Roman" w:hAnsi="Times New Roman" w:cs="Times New Roman"/>
          <w:color w:val="000000" w:themeColor="text1"/>
          <w:sz w:val="28"/>
          <w:szCs w:val="28"/>
        </w:rPr>
        <w:t xml:space="preserve"> </w:t>
      </w:r>
      <w:r w:rsidR="00C22ED2" w:rsidRPr="00665431">
        <w:rPr>
          <w:rFonts w:ascii="Times New Roman" w:hAnsi="Times New Roman" w:cs="Times New Roman"/>
          <w:sz w:val="28"/>
          <w:szCs w:val="28"/>
        </w:rPr>
        <w:t>consumption</w:t>
      </w:r>
      <w:r w:rsidR="000829B9">
        <w:rPr>
          <w:rFonts w:ascii="Times New Roman" w:hAnsi="Times New Roman" w:cs="Times New Roman"/>
          <w:color w:val="000000" w:themeColor="text1"/>
          <w:sz w:val="28"/>
          <w:szCs w:val="28"/>
        </w:rPr>
        <w:t xml:space="preserve"> recorded by Meter No. 667741 during the</w:t>
      </w:r>
      <w:r w:rsidR="009D184A">
        <w:rPr>
          <w:rFonts w:ascii="Times New Roman" w:hAnsi="Times New Roman" w:cs="Times New Roman"/>
          <w:color w:val="000000" w:themeColor="text1"/>
          <w:sz w:val="28"/>
          <w:szCs w:val="28"/>
        </w:rPr>
        <w:t xml:space="preserve"> period 22.08.2019 to </w:t>
      </w:r>
      <w:r w:rsidR="006B4D12">
        <w:rPr>
          <w:rFonts w:ascii="Times New Roman" w:hAnsi="Times New Roman" w:cs="Times New Roman"/>
          <w:color w:val="000000" w:themeColor="text1"/>
          <w:sz w:val="28"/>
          <w:szCs w:val="28"/>
        </w:rPr>
        <w:t>0</w:t>
      </w:r>
      <w:r w:rsidR="009D184A">
        <w:rPr>
          <w:rFonts w:ascii="Times New Roman" w:hAnsi="Times New Roman" w:cs="Times New Roman"/>
          <w:color w:val="000000" w:themeColor="text1"/>
          <w:sz w:val="28"/>
          <w:szCs w:val="28"/>
        </w:rPr>
        <w:t>6/2020 (</w:t>
      </w:r>
      <w:r w:rsidR="000829B9">
        <w:rPr>
          <w:rFonts w:ascii="Times New Roman" w:hAnsi="Times New Roman" w:cs="Times New Roman"/>
          <w:color w:val="000000" w:themeColor="text1"/>
          <w:sz w:val="28"/>
          <w:szCs w:val="28"/>
        </w:rPr>
        <w:t>up to date of replacement of meter no. 667741) are correct</w:t>
      </w:r>
      <w:r w:rsidR="00C53CB2">
        <w:rPr>
          <w:rFonts w:ascii="Times New Roman" w:hAnsi="Times New Roman" w:cs="Times New Roman"/>
          <w:color w:val="000000" w:themeColor="text1"/>
          <w:sz w:val="28"/>
          <w:szCs w:val="28"/>
        </w:rPr>
        <w:t>,</w:t>
      </w:r>
      <w:r w:rsidR="0084415D">
        <w:rPr>
          <w:rFonts w:ascii="Times New Roman" w:hAnsi="Times New Roman" w:cs="Times New Roman"/>
          <w:color w:val="000000" w:themeColor="text1"/>
          <w:sz w:val="28"/>
          <w:szCs w:val="28"/>
        </w:rPr>
        <w:t xml:space="preserve"> hence</w:t>
      </w:r>
      <w:r w:rsidR="00C53CB2">
        <w:rPr>
          <w:rFonts w:ascii="Times New Roman" w:hAnsi="Times New Roman" w:cs="Times New Roman"/>
          <w:color w:val="000000" w:themeColor="text1"/>
          <w:sz w:val="28"/>
          <w:szCs w:val="28"/>
        </w:rPr>
        <w:t>,</w:t>
      </w:r>
      <w:r w:rsidR="000829B9">
        <w:rPr>
          <w:rFonts w:ascii="Times New Roman" w:hAnsi="Times New Roman" w:cs="Times New Roman"/>
          <w:color w:val="000000" w:themeColor="text1"/>
          <w:sz w:val="28"/>
          <w:szCs w:val="28"/>
        </w:rPr>
        <w:t xml:space="preserve"> fully recoverable.</w:t>
      </w:r>
    </w:p>
    <w:p w:rsidR="00877683" w:rsidRPr="00203861" w:rsidRDefault="004A093A" w:rsidP="00203861">
      <w:pPr>
        <w:pStyle w:val="ListParagraph"/>
        <w:spacing w:line="480" w:lineRule="auto"/>
        <w:ind w:left="1276" w:right="-2" w:hanging="556"/>
        <w:jc w:val="both"/>
        <w:rPr>
          <w:rFonts w:ascii="Times New Roman" w:hAnsi="Times New Roman" w:cs="Times New Roman"/>
          <w:sz w:val="28"/>
          <w:szCs w:val="28"/>
        </w:rPr>
      </w:pPr>
      <w:r w:rsidRPr="00203861">
        <w:rPr>
          <w:rFonts w:ascii="Times New Roman" w:hAnsi="Times New Roman" w:cs="Times New Roman"/>
          <w:sz w:val="28"/>
          <w:szCs w:val="28"/>
        </w:rPr>
        <w:t>(D)</w:t>
      </w:r>
      <w:r w:rsidR="00821823" w:rsidRPr="00203861">
        <w:rPr>
          <w:rFonts w:ascii="Times New Roman" w:hAnsi="Times New Roman" w:cs="Times New Roman"/>
          <w:sz w:val="28"/>
          <w:szCs w:val="28"/>
        </w:rPr>
        <w:t xml:space="preserve"> </w:t>
      </w:r>
      <w:r w:rsidR="00203861" w:rsidRPr="00203861">
        <w:rPr>
          <w:rFonts w:ascii="Times New Roman" w:hAnsi="Times New Roman" w:cs="Times New Roman"/>
          <w:sz w:val="28"/>
          <w:szCs w:val="28"/>
        </w:rPr>
        <w:t xml:space="preserve"> </w:t>
      </w:r>
      <w:r w:rsidR="00821823" w:rsidRPr="00203861">
        <w:rPr>
          <w:rFonts w:ascii="Times New Roman" w:hAnsi="Times New Roman" w:cs="Times New Roman"/>
          <w:sz w:val="28"/>
          <w:szCs w:val="28"/>
        </w:rPr>
        <w:t xml:space="preserve">Accordingly, the Respondent is directed to recalculate the demand and refund/recover the amount found excess/short after adjustment, if any, </w:t>
      </w:r>
      <w:r w:rsidR="00203861">
        <w:rPr>
          <w:rFonts w:ascii="Times New Roman" w:hAnsi="Times New Roman" w:cs="Times New Roman"/>
          <w:sz w:val="28"/>
          <w:szCs w:val="28"/>
        </w:rPr>
        <w:t xml:space="preserve">with surcharge/interest </w:t>
      </w:r>
      <w:r w:rsidR="00EB26BB" w:rsidRPr="00203861">
        <w:rPr>
          <w:rFonts w:ascii="Times New Roman" w:hAnsi="Times New Roman" w:cs="Times New Roman"/>
          <w:sz w:val="28"/>
          <w:szCs w:val="28"/>
        </w:rPr>
        <w:t xml:space="preserve">(if applicable) </w:t>
      </w:r>
      <w:r w:rsidR="00821823" w:rsidRPr="00203861">
        <w:rPr>
          <w:rFonts w:ascii="Times New Roman" w:hAnsi="Times New Roman" w:cs="Times New Roman"/>
          <w:sz w:val="28"/>
          <w:szCs w:val="28"/>
        </w:rPr>
        <w:t>as per instructions of PSPCL.</w:t>
      </w:r>
      <w:r w:rsidR="00CE2AF0" w:rsidRPr="00203861">
        <w:rPr>
          <w:rFonts w:ascii="Times New Roman" w:hAnsi="Times New Roman" w:cs="Times New Roman"/>
          <w:sz w:val="28"/>
          <w:szCs w:val="28"/>
        </w:rPr>
        <w:tab/>
      </w:r>
    </w:p>
    <w:p w:rsidR="00877683" w:rsidRDefault="0084415D" w:rsidP="001D737D">
      <w:pPr>
        <w:spacing w:line="480" w:lineRule="auto"/>
        <w:ind w:left="720" w:hanging="72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7</w:t>
      </w:r>
      <w:r w:rsidR="00877683" w:rsidRPr="00210353">
        <w:rPr>
          <w:rFonts w:ascii="Times New Roman" w:hAnsi="Times New Roman" w:cs="Times New Roman"/>
          <w:color w:val="000000" w:themeColor="text1"/>
          <w:sz w:val="28"/>
          <w:szCs w:val="28"/>
        </w:rPr>
        <w:t>.</w:t>
      </w:r>
      <w:r w:rsidR="00877683" w:rsidRPr="00210353">
        <w:rPr>
          <w:rFonts w:ascii="Times New Roman" w:hAnsi="Times New Roman" w:cs="Times New Roman"/>
          <w:color w:val="000000" w:themeColor="text1"/>
          <w:sz w:val="28"/>
          <w:szCs w:val="28"/>
        </w:rPr>
        <w:tab/>
        <w:t>In case, the Appellant or the Respondent is not satisfied with the above deci</w:t>
      </w:r>
      <w:r w:rsidR="00877683">
        <w:rPr>
          <w:rFonts w:ascii="Times New Roman" w:hAnsi="Times New Roman" w:cs="Times New Roman"/>
          <w:color w:val="000000" w:themeColor="text1"/>
          <w:sz w:val="28"/>
          <w:szCs w:val="28"/>
        </w:rPr>
        <w:t>sion, it is at liberty to seek a</w:t>
      </w:r>
      <w:r w:rsidR="00877683" w:rsidRPr="00210353">
        <w:rPr>
          <w:rFonts w:ascii="Times New Roman" w:hAnsi="Times New Roman" w:cs="Times New Roman"/>
          <w:color w:val="000000" w:themeColor="text1"/>
          <w:sz w:val="28"/>
          <w:szCs w:val="28"/>
        </w:rPr>
        <w:t>ppropriate remedy against this order from the Appropriate Bodies in accordance with Regulation 3.28 of the Punjab State Electricity Regulatory Commission (Forum and Ombudsman) Regulations-2016.</w:t>
      </w:r>
    </w:p>
    <w:p w:rsidR="00877683" w:rsidRPr="00210353" w:rsidRDefault="00877683" w:rsidP="00877683">
      <w:pPr>
        <w:spacing w:after="0" w:line="240" w:lineRule="auto"/>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r>
      <w:r w:rsidR="002D54E5">
        <w:rPr>
          <w:rFonts w:ascii="Times New Roman" w:hAnsi="Times New Roman" w:cs="Times New Roman"/>
          <w:color w:val="000000" w:themeColor="text1"/>
          <w:sz w:val="28"/>
          <w:szCs w:val="28"/>
        </w:rPr>
        <w:t xml:space="preserve">                                     </w:t>
      </w:r>
      <w:r w:rsidRPr="00210353">
        <w:rPr>
          <w:rFonts w:ascii="Times New Roman" w:hAnsi="Times New Roman" w:cs="Times New Roman"/>
          <w:color w:val="000000" w:themeColor="text1"/>
          <w:sz w:val="28"/>
          <w:szCs w:val="28"/>
        </w:rPr>
        <w:t>(GURINDER JIT SINGH)</w:t>
      </w:r>
    </w:p>
    <w:p w:rsidR="00877683" w:rsidRPr="00210353" w:rsidRDefault="00877683" w:rsidP="0087768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October </w:t>
      </w:r>
      <w:r w:rsidR="002D54E5">
        <w:rPr>
          <w:rFonts w:ascii="Times New Roman" w:hAnsi="Times New Roman" w:cs="Times New Roman"/>
          <w:color w:val="000000" w:themeColor="text1"/>
          <w:sz w:val="28"/>
          <w:szCs w:val="28"/>
        </w:rPr>
        <w:t>27</w:t>
      </w:r>
      <w:r w:rsidRPr="00210353">
        <w:rPr>
          <w:rFonts w:ascii="Times New Roman" w:hAnsi="Times New Roman" w:cs="Times New Roman"/>
          <w:color w:val="000000" w:themeColor="text1"/>
          <w:sz w:val="28"/>
          <w:szCs w:val="28"/>
        </w:rPr>
        <w:t>, 2020</w:t>
      </w:r>
      <w:r w:rsidRPr="00210353">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Lokpal (Ombudsman)</w:t>
      </w:r>
    </w:p>
    <w:p w:rsidR="00877683" w:rsidRPr="00210353" w:rsidRDefault="00877683" w:rsidP="00877683">
      <w:pPr>
        <w:spacing w:after="0" w:line="240" w:lineRule="auto"/>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b/>
        <w:t>SAS Nagar (Mohali)</w:t>
      </w: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2D54E5">
        <w:rPr>
          <w:rFonts w:ascii="Times New Roman" w:hAnsi="Times New Roman" w:cs="Times New Roman"/>
          <w:color w:val="000000" w:themeColor="text1"/>
          <w:sz w:val="28"/>
          <w:szCs w:val="28"/>
        </w:rPr>
        <w:t xml:space="preserve">  </w:t>
      </w:r>
      <w:r w:rsidRPr="00210353">
        <w:rPr>
          <w:rFonts w:ascii="Times New Roman" w:hAnsi="Times New Roman" w:cs="Times New Roman"/>
          <w:color w:val="000000" w:themeColor="text1"/>
          <w:sz w:val="28"/>
          <w:szCs w:val="28"/>
        </w:rPr>
        <w:t>Electricity, Punjab.</w:t>
      </w:r>
    </w:p>
    <w:sectPr w:rsidR="00877683" w:rsidRPr="00210353" w:rsidSect="00DC6AE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134" w:left="25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C47" w:rsidRDefault="00055C47" w:rsidP="00987612">
      <w:pPr>
        <w:spacing w:after="0" w:line="240" w:lineRule="auto"/>
      </w:pPr>
      <w:r>
        <w:separator/>
      </w:r>
    </w:p>
  </w:endnote>
  <w:endnote w:type="continuationSeparator" w:id="1">
    <w:p w:rsidR="00055C47" w:rsidRDefault="00055C47" w:rsidP="0098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9C0" w:rsidRDefault="005319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537" w:rsidRPr="00987612" w:rsidRDefault="00954537">
    <w:pPr>
      <w:pStyle w:val="Footer"/>
    </w:pPr>
    <w:r>
      <w:t>OEP</w:t>
    </w:r>
    <w:r>
      <w:tab/>
      <w:t xml:space="preserve">                                                                                                     A-46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9C0" w:rsidRDefault="005319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C47" w:rsidRDefault="00055C47" w:rsidP="00987612">
      <w:pPr>
        <w:spacing w:after="0" w:line="240" w:lineRule="auto"/>
      </w:pPr>
      <w:r>
        <w:separator/>
      </w:r>
    </w:p>
  </w:footnote>
  <w:footnote w:type="continuationSeparator" w:id="1">
    <w:p w:rsidR="00055C47" w:rsidRDefault="00055C47" w:rsidP="00987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9C0" w:rsidRDefault="005319C0">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5454" o:spid="_x0000_s10242" type="#_x0000_t75" style="position:absolute;margin-left:0;margin-top:0;width:394.15pt;height:390.8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537" w:rsidRDefault="005319C0">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5455" o:spid="_x0000_s10243" type="#_x0000_t75" style="position:absolute;left:0;text-align:left;margin-left:0;margin-top:0;width:394.15pt;height:390.85pt;z-index:-251656192;mso-position-horizontal:center;mso-position-horizontal-relative:margin;mso-position-vertical:center;mso-position-vertical-relative:margin" o:allowincell="f">
          <v:imagedata r:id="rId1" o:title="ombudsman  LOGO" gain="19661f" blacklevel="22938f"/>
        </v:shape>
      </w:pict>
    </w:r>
    <w:r w:rsidR="00FE2BB6">
      <w:fldChar w:fldCharType="begin"/>
    </w:r>
    <w:r w:rsidR="00954537">
      <w:instrText xml:space="preserve"> PAGE   \* MERGEFORMAT </w:instrText>
    </w:r>
    <w:r w:rsidR="00FE2BB6">
      <w:fldChar w:fldCharType="separate"/>
    </w:r>
    <w:r>
      <w:rPr>
        <w:noProof/>
      </w:rPr>
      <w:t>27</w:t>
    </w:r>
    <w:r w:rsidR="00FE2BB6">
      <w:rPr>
        <w:noProof/>
      </w:rPr>
      <w:fldChar w:fldCharType="end"/>
    </w:r>
  </w:p>
  <w:p w:rsidR="00954537" w:rsidRDefault="009545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9C0" w:rsidRDefault="005319C0">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5453" o:spid="_x0000_s10241" type="#_x0000_t75" style="position:absolute;margin-left:0;margin-top:0;width:394.15pt;height:390.8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FE9"/>
    <w:multiLevelType w:val="hybridMultilevel"/>
    <w:tmpl w:val="7582693E"/>
    <w:lvl w:ilvl="0" w:tplc="009A7D68">
      <w:start w:val="1"/>
      <w:numFmt w:val="lowerLetter"/>
      <w:lvlText w:val="(%1)"/>
      <w:lvlJc w:val="left"/>
      <w:pPr>
        <w:ind w:left="64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07B7D"/>
    <w:multiLevelType w:val="hybridMultilevel"/>
    <w:tmpl w:val="D46E0BA2"/>
    <w:lvl w:ilvl="0" w:tplc="34589674">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nsid w:val="13217D23"/>
    <w:multiLevelType w:val="multilevel"/>
    <w:tmpl w:val="FEFA68E4"/>
    <w:lvl w:ilvl="0">
      <w:start w:val="10"/>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144C58F5"/>
    <w:multiLevelType w:val="hybridMultilevel"/>
    <w:tmpl w:val="5340246E"/>
    <w:lvl w:ilvl="0" w:tplc="043E0A1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7AA183C"/>
    <w:multiLevelType w:val="hybridMultilevel"/>
    <w:tmpl w:val="56322B42"/>
    <w:lvl w:ilvl="0" w:tplc="34589674">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nsid w:val="1A8C1FCC"/>
    <w:multiLevelType w:val="hybridMultilevel"/>
    <w:tmpl w:val="CFA2025C"/>
    <w:lvl w:ilvl="0" w:tplc="A73E868A">
      <w:start w:val="2"/>
      <w:numFmt w:val="lowerRoman"/>
      <w:lvlText w:val="(%1)"/>
      <w:lvlJc w:val="left"/>
      <w:pPr>
        <w:ind w:left="862" w:hanging="72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B7741E"/>
    <w:multiLevelType w:val="hybridMultilevel"/>
    <w:tmpl w:val="E8C0B50C"/>
    <w:lvl w:ilvl="0" w:tplc="1292D00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D644CBD"/>
    <w:multiLevelType w:val="hybridMultilevel"/>
    <w:tmpl w:val="B9347B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0ED698B"/>
    <w:multiLevelType w:val="hybridMultilevel"/>
    <w:tmpl w:val="AC664FA6"/>
    <w:lvl w:ilvl="0" w:tplc="119293A6">
      <w:start w:val="1"/>
      <w:numFmt w:val="upperLetter"/>
      <w:lvlText w:val="(%1)"/>
      <w:lvlJc w:val="left"/>
      <w:pPr>
        <w:ind w:left="39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23DA0AAF"/>
    <w:multiLevelType w:val="hybridMultilevel"/>
    <w:tmpl w:val="7848CA9E"/>
    <w:lvl w:ilvl="0" w:tplc="CB88BCAE">
      <w:start w:val="1"/>
      <w:numFmt w:val="lowerRoman"/>
      <w:lvlText w:val="(%1)"/>
      <w:lvlJc w:val="left"/>
      <w:pPr>
        <w:ind w:left="1440" w:hanging="72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2D3C0690"/>
    <w:multiLevelType w:val="hybridMultilevel"/>
    <w:tmpl w:val="C704997C"/>
    <w:lvl w:ilvl="0" w:tplc="A0C29F82">
      <w:start w:val="1"/>
      <w:numFmt w:val="lowerLetter"/>
      <w:lvlText w:val="%1)"/>
      <w:lvlJc w:val="left"/>
      <w:pPr>
        <w:ind w:left="720" w:hanging="585"/>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12">
    <w:nsid w:val="2D3D3B69"/>
    <w:multiLevelType w:val="hybridMultilevel"/>
    <w:tmpl w:val="8AEC04B8"/>
    <w:lvl w:ilvl="0" w:tplc="31087AE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3">
    <w:nsid w:val="389B4625"/>
    <w:multiLevelType w:val="hybridMultilevel"/>
    <w:tmpl w:val="457C25C6"/>
    <w:lvl w:ilvl="0" w:tplc="1292D00E">
      <w:start w:val="1"/>
      <w:numFmt w:val="lowerRoman"/>
      <w:lvlText w:val="%1)"/>
      <w:lvlJc w:val="left"/>
      <w:pPr>
        <w:ind w:left="862"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DE133CE"/>
    <w:multiLevelType w:val="hybridMultilevel"/>
    <w:tmpl w:val="F9362220"/>
    <w:lvl w:ilvl="0" w:tplc="B90485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3346477"/>
    <w:multiLevelType w:val="hybridMultilevel"/>
    <w:tmpl w:val="56322B42"/>
    <w:lvl w:ilvl="0" w:tplc="34589674">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6">
    <w:nsid w:val="44DF696E"/>
    <w:multiLevelType w:val="hybridMultilevel"/>
    <w:tmpl w:val="779C397C"/>
    <w:lvl w:ilvl="0" w:tplc="08F29BE4">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45FA5BEA"/>
    <w:multiLevelType w:val="hybridMultilevel"/>
    <w:tmpl w:val="EEB4F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E7F2979"/>
    <w:multiLevelType w:val="hybridMultilevel"/>
    <w:tmpl w:val="D2221E52"/>
    <w:lvl w:ilvl="0" w:tplc="8DA69580">
      <w:start w:val="1"/>
      <w:numFmt w:val="lowerRoman"/>
      <w:lvlText w:val="(%1)"/>
      <w:lvlJc w:val="left"/>
      <w:pPr>
        <w:ind w:left="870" w:hanging="360"/>
      </w:pPr>
      <w:rPr>
        <w:rFonts w:ascii="Times New Roman" w:eastAsiaTheme="minorEastAsia" w:hAnsi="Times New Roman" w:cs="Times New Roman"/>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19">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0">
    <w:nsid w:val="5B5060BC"/>
    <w:multiLevelType w:val="hybridMultilevel"/>
    <w:tmpl w:val="7E68D17A"/>
    <w:lvl w:ilvl="0" w:tplc="492A501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5DA95A2C"/>
    <w:multiLevelType w:val="hybridMultilevel"/>
    <w:tmpl w:val="1D849B50"/>
    <w:lvl w:ilvl="0" w:tplc="AACCFBC4">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2">
    <w:nsid w:val="65331597"/>
    <w:multiLevelType w:val="hybridMultilevel"/>
    <w:tmpl w:val="582E4F4A"/>
    <w:lvl w:ilvl="0" w:tplc="F8D0C8D0">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3">
    <w:nsid w:val="68F24956"/>
    <w:multiLevelType w:val="hybridMultilevel"/>
    <w:tmpl w:val="0FFA6C5A"/>
    <w:lvl w:ilvl="0" w:tplc="AFA013CE">
      <w:start w:val="1"/>
      <w:numFmt w:val="lowerRoman"/>
      <w:lvlText w:val="(%1)"/>
      <w:lvlJc w:val="left"/>
      <w:pPr>
        <w:ind w:left="1091" w:hanging="720"/>
      </w:pPr>
      <w:rPr>
        <w:rFonts w:hint="default"/>
      </w:rPr>
    </w:lvl>
    <w:lvl w:ilvl="1" w:tplc="40090019" w:tentative="1">
      <w:start w:val="1"/>
      <w:numFmt w:val="lowerLetter"/>
      <w:lvlText w:val="%2."/>
      <w:lvlJc w:val="left"/>
      <w:pPr>
        <w:ind w:left="1451" w:hanging="360"/>
      </w:pPr>
    </w:lvl>
    <w:lvl w:ilvl="2" w:tplc="4009001B" w:tentative="1">
      <w:start w:val="1"/>
      <w:numFmt w:val="lowerRoman"/>
      <w:lvlText w:val="%3."/>
      <w:lvlJc w:val="right"/>
      <w:pPr>
        <w:ind w:left="2171" w:hanging="180"/>
      </w:pPr>
    </w:lvl>
    <w:lvl w:ilvl="3" w:tplc="4009000F" w:tentative="1">
      <w:start w:val="1"/>
      <w:numFmt w:val="decimal"/>
      <w:lvlText w:val="%4."/>
      <w:lvlJc w:val="left"/>
      <w:pPr>
        <w:ind w:left="2891" w:hanging="360"/>
      </w:pPr>
    </w:lvl>
    <w:lvl w:ilvl="4" w:tplc="40090019" w:tentative="1">
      <w:start w:val="1"/>
      <w:numFmt w:val="lowerLetter"/>
      <w:lvlText w:val="%5."/>
      <w:lvlJc w:val="left"/>
      <w:pPr>
        <w:ind w:left="3611" w:hanging="360"/>
      </w:pPr>
    </w:lvl>
    <w:lvl w:ilvl="5" w:tplc="4009001B" w:tentative="1">
      <w:start w:val="1"/>
      <w:numFmt w:val="lowerRoman"/>
      <w:lvlText w:val="%6."/>
      <w:lvlJc w:val="right"/>
      <w:pPr>
        <w:ind w:left="4331" w:hanging="180"/>
      </w:pPr>
    </w:lvl>
    <w:lvl w:ilvl="6" w:tplc="4009000F" w:tentative="1">
      <w:start w:val="1"/>
      <w:numFmt w:val="decimal"/>
      <w:lvlText w:val="%7."/>
      <w:lvlJc w:val="left"/>
      <w:pPr>
        <w:ind w:left="5051" w:hanging="360"/>
      </w:pPr>
    </w:lvl>
    <w:lvl w:ilvl="7" w:tplc="40090019" w:tentative="1">
      <w:start w:val="1"/>
      <w:numFmt w:val="lowerLetter"/>
      <w:lvlText w:val="%8."/>
      <w:lvlJc w:val="left"/>
      <w:pPr>
        <w:ind w:left="5771" w:hanging="360"/>
      </w:pPr>
    </w:lvl>
    <w:lvl w:ilvl="8" w:tplc="4009001B" w:tentative="1">
      <w:start w:val="1"/>
      <w:numFmt w:val="lowerRoman"/>
      <w:lvlText w:val="%9."/>
      <w:lvlJc w:val="right"/>
      <w:pPr>
        <w:ind w:left="6491" w:hanging="180"/>
      </w:pPr>
    </w:lvl>
  </w:abstractNum>
  <w:abstractNum w:abstractNumId="24">
    <w:nsid w:val="6CDD234E"/>
    <w:multiLevelType w:val="multilevel"/>
    <w:tmpl w:val="3E8CD7A0"/>
    <w:lvl w:ilvl="0">
      <w:start w:val="5"/>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0"/>
  </w:num>
  <w:num w:numId="5">
    <w:abstractNumId w:val="17"/>
  </w:num>
  <w:num w:numId="6">
    <w:abstractNumId w:val="3"/>
  </w:num>
  <w:num w:numId="7">
    <w:abstractNumId w:val="10"/>
  </w:num>
  <w:num w:numId="8">
    <w:abstractNumId w:val="11"/>
  </w:num>
  <w:num w:numId="9">
    <w:abstractNumId w:val="24"/>
  </w:num>
  <w:num w:numId="10">
    <w:abstractNumId w:val="2"/>
  </w:num>
  <w:num w:numId="11">
    <w:abstractNumId w:val="16"/>
  </w:num>
  <w:num w:numId="12">
    <w:abstractNumId w:val="18"/>
  </w:num>
  <w:num w:numId="13">
    <w:abstractNumId w:val="8"/>
  </w:num>
  <w:num w:numId="14">
    <w:abstractNumId w:val="20"/>
  </w:num>
  <w:num w:numId="15">
    <w:abstractNumId w:val="13"/>
  </w:num>
  <w:num w:numId="16">
    <w:abstractNumId w:val="7"/>
  </w:num>
  <w:num w:numId="17">
    <w:abstractNumId w:val="14"/>
  </w:num>
  <w:num w:numId="18">
    <w:abstractNumId w:val="5"/>
  </w:num>
  <w:num w:numId="19">
    <w:abstractNumId w:val="15"/>
  </w:num>
  <w:num w:numId="20">
    <w:abstractNumId w:val="23"/>
  </w:num>
  <w:num w:numId="21">
    <w:abstractNumId w:val="22"/>
  </w:num>
  <w:num w:numId="22">
    <w:abstractNumId w:val="4"/>
  </w:num>
  <w:num w:numId="23">
    <w:abstractNumId w:val="1"/>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1266"/>
    <o:shapelayout v:ext="edit">
      <o:idmap v:ext="edit" data="10"/>
    </o:shapelayout>
  </w:hdrShapeDefaults>
  <w:footnotePr>
    <w:footnote w:id="0"/>
    <w:footnote w:id="1"/>
  </w:footnotePr>
  <w:endnotePr>
    <w:endnote w:id="0"/>
    <w:endnote w:id="1"/>
  </w:endnotePr>
  <w:compat>
    <w:useFELayout/>
  </w:compat>
  <w:rsids>
    <w:rsidRoot w:val="00232AE6"/>
    <w:rsid w:val="000016A2"/>
    <w:rsid w:val="00002E16"/>
    <w:rsid w:val="000048E2"/>
    <w:rsid w:val="00006BF0"/>
    <w:rsid w:val="000134F1"/>
    <w:rsid w:val="00016502"/>
    <w:rsid w:val="00016888"/>
    <w:rsid w:val="00016D27"/>
    <w:rsid w:val="00020149"/>
    <w:rsid w:val="00020D0C"/>
    <w:rsid w:val="00021146"/>
    <w:rsid w:val="000224B0"/>
    <w:rsid w:val="00024210"/>
    <w:rsid w:val="0002506E"/>
    <w:rsid w:val="00025AEA"/>
    <w:rsid w:val="00026B8F"/>
    <w:rsid w:val="00026BF3"/>
    <w:rsid w:val="0003210F"/>
    <w:rsid w:val="00034019"/>
    <w:rsid w:val="00034825"/>
    <w:rsid w:val="00034E8C"/>
    <w:rsid w:val="00037203"/>
    <w:rsid w:val="0003773A"/>
    <w:rsid w:val="000377AF"/>
    <w:rsid w:val="0004164C"/>
    <w:rsid w:val="0004366B"/>
    <w:rsid w:val="00046CD1"/>
    <w:rsid w:val="00047DDC"/>
    <w:rsid w:val="0005012E"/>
    <w:rsid w:val="00050BF7"/>
    <w:rsid w:val="0005172B"/>
    <w:rsid w:val="00052284"/>
    <w:rsid w:val="00052D74"/>
    <w:rsid w:val="00053D5E"/>
    <w:rsid w:val="000556EF"/>
    <w:rsid w:val="00055C47"/>
    <w:rsid w:val="00057B1D"/>
    <w:rsid w:val="00060083"/>
    <w:rsid w:val="0006176F"/>
    <w:rsid w:val="000645CE"/>
    <w:rsid w:val="0007241A"/>
    <w:rsid w:val="00074458"/>
    <w:rsid w:val="00075F07"/>
    <w:rsid w:val="0007792F"/>
    <w:rsid w:val="00080694"/>
    <w:rsid w:val="00082366"/>
    <w:rsid w:val="000829B9"/>
    <w:rsid w:val="00083A62"/>
    <w:rsid w:val="000853B6"/>
    <w:rsid w:val="000874C9"/>
    <w:rsid w:val="00091381"/>
    <w:rsid w:val="00092550"/>
    <w:rsid w:val="000936FD"/>
    <w:rsid w:val="00093866"/>
    <w:rsid w:val="0009456A"/>
    <w:rsid w:val="00094CBD"/>
    <w:rsid w:val="000956FC"/>
    <w:rsid w:val="00095EFC"/>
    <w:rsid w:val="00097C20"/>
    <w:rsid w:val="000A0806"/>
    <w:rsid w:val="000A0A41"/>
    <w:rsid w:val="000A121E"/>
    <w:rsid w:val="000A2655"/>
    <w:rsid w:val="000A5CC1"/>
    <w:rsid w:val="000A613B"/>
    <w:rsid w:val="000A66F2"/>
    <w:rsid w:val="000A6923"/>
    <w:rsid w:val="000B099C"/>
    <w:rsid w:val="000B116D"/>
    <w:rsid w:val="000B2097"/>
    <w:rsid w:val="000B623B"/>
    <w:rsid w:val="000B65F1"/>
    <w:rsid w:val="000B761B"/>
    <w:rsid w:val="000B7E3A"/>
    <w:rsid w:val="000C1615"/>
    <w:rsid w:val="000C28D3"/>
    <w:rsid w:val="000C2B9E"/>
    <w:rsid w:val="000C3319"/>
    <w:rsid w:val="000C45EB"/>
    <w:rsid w:val="000C4806"/>
    <w:rsid w:val="000C6025"/>
    <w:rsid w:val="000D1B9B"/>
    <w:rsid w:val="000D2741"/>
    <w:rsid w:val="000D3C33"/>
    <w:rsid w:val="000D5E55"/>
    <w:rsid w:val="000D6BE7"/>
    <w:rsid w:val="000E2D70"/>
    <w:rsid w:val="000E3845"/>
    <w:rsid w:val="000E68CC"/>
    <w:rsid w:val="000E785A"/>
    <w:rsid w:val="000F4A1C"/>
    <w:rsid w:val="000F7C92"/>
    <w:rsid w:val="000F7DBC"/>
    <w:rsid w:val="000F7FC4"/>
    <w:rsid w:val="001036CA"/>
    <w:rsid w:val="00104438"/>
    <w:rsid w:val="00104FA6"/>
    <w:rsid w:val="001055FB"/>
    <w:rsid w:val="00106AF8"/>
    <w:rsid w:val="00106E48"/>
    <w:rsid w:val="00111A39"/>
    <w:rsid w:val="00112C9B"/>
    <w:rsid w:val="00114FA0"/>
    <w:rsid w:val="001158DD"/>
    <w:rsid w:val="0011637D"/>
    <w:rsid w:val="001168D3"/>
    <w:rsid w:val="00116B76"/>
    <w:rsid w:val="00120D33"/>
    <w:rsid w:val="001231C5"/>
    <w:rsid w:val="00123EDF"/>
    <w:rsid w:val="001244B8"/>
    <w:rsid w:val="00126D70"/>
    <w:rsid w:val="00131382"/>
    <w:rsid w:val="00131A50"/>
    <w:rsid w:val="00132D46"/>
    <w:rsid w:val="00134D29"/>
    <w:rsid w:val="001352B8"/>
    <w:rsid w:val="00136E26"/>
    <w:rsid w:val="00137D3F"/>
    <w:rsid w:val="00141FCA"/>
    <w:rsid w:val="0014276E"/>
    <w:rsid w:val="00142A96"/>
    <w:rsid w:val="001446CA"/>
    <w:rsid w:val="00147CBD"/>
    <w:rsid w:val="00147FAD"/>
    <w:rsid w:val="00150189"/>
    <w:rsid w:val="001505D2"/>
    <w:rsid w:val="00150A2D"/>
    <w:rsid w:val="001510B5"/>
    <w:rsid w:val="001539B9"/>
    <w:rsid w:val="001549B5"/>
    <w:rsid w:val="00156205"/>
    <w:rsid w:val="00157123"/>
    <w:rsid w:val="001604BE"/>
    <w:rsid w:val="00164258"/>
    <w:rsid w:val="0016486B"/>
    <w:rsid w:val="00165A10"/>
    <w:rsid w:val="00165AA3"/>
    <w:rsid w:val="0016637B"/>
    <w:rsid w:val="0017027E"/>
    <w:rsid w:val="00170C8E"/>
    <w:rsid w:val="00170F14"/>
    <w:rsid w:val="00172BFA"/>
    <w:rsid w:val="00173F46"/>
    <w:rsid w:val="00174092"/>
    <w:rsid w:val="00174678"/>
    <w:rsid w:val="00174B7A"/>
    <w:rsid w:val="00176046"/>
    <w:rsid w:val="0018358B"/>
    <w:rsid w:val="00183E2C"/>
    <w:rsid w:val="00191E1E"/>
    <w:rsid w:val="001923EE"/>
    <w:rsid w:val="00193892"/>
    <w:rsid w:val="001943C3"/>
    <w:rsid w:val="00195E0E"/>
    <w:rsid w:val="00197830"/>
    <w:rsid w:val="00197CD7"/>
    <w:rsid w:val="001A05E1"/>
    <w:rsid w:val="001A1BFE"/>
    <w:rsid w:val="001A42E6"/>
    <w:rsid w:val="001A6F03"/>
    <w:rsid w:val="001B1A5A"/>
    <w:rsid w:val="001B2536"/>
    <w:rsid w:val="001B3471"/>
    <w:rsid w:val="001B4B54"/>
    <w:rsid w:val="001B5C6A"/>
    <w:rsid w:val="001B76C7"/>
    <w:rsid w:val="001B7C12"/>
    <w:rsid w:val="001C51AE"/>
    <w:rsid w:val="001C5283"/>
    <w:rsid w:val="001C5B56"/>
    <w:rsid w:val="001C78F0"/>
    <w:rsid w:val="001D37C5"/>
    <w:rsid w:val="001D47EA"/>
    <w:rsid w:val="001D4DA9"/>
    <w:rsid w:val="001D737D"/>
    <w:rsid w:val="001E2BC1"/>
    <w:rsid w:val="001E2C12"/>
    <w:rsid w:val="001E33CF"/>
    <w:rsid w:val="001E3D4E"/>
    <w:rsid w:val="001E3E03"/>
    <w:rsid w:val="001E608C"/>
    <w:rsid w:val="001E7A61"/>
    <w:rsid w:val="001F06E2"/>
    <w:rsid w:val="001F0C16"/>
    <w:rsid w:val="001F16AA"/>
    <w:rsid w:val="001F3D01"/>
    <w:rsid w:val="001F45CE"/>
    <w:rsid w:val="001F70E8"/>
    <w:rsid w:val="00202408"/>
    <w:rsid w:val="002024DE"/>
    <w:rsid w:val="00202730"/>
    <w:rsid w:val="00203861"/>
    <w:rsid w:val="002059BA"/>
    <w:rsid w:val="00210353"/>
    <w:rsid w:val="00213726"/>
    <w:rsid w:val="00214120"/>
    <w:rsid w:val="002166D0"/>
    <w:rsid w:val="0021706B"/>
    <w:rsid w:val="00220FB6"/>
    <w:rsid w:val="0022142D"/>
    <w:rsid w:val="00221707"/>
    <w:rsid w:val="00223714"/>
    <w:rsid w:val="002242F8"/>
    <w:rsid w:val="00225668"/>
    <w:rsid w:val="00226A7F"/>
    <w:rsid w:val="00232AE6"/>
    <w:rsid w:val="002341CD"/>
    <w:rsid w:val="00234E37"/>
    <w:rsid w:val="002377B5"/>
    <w:rsid w:val="00237CFC"/>
    <w:rsid w:val="00241BDF"/>
    <w:rsid w:val="00241F88"/>
    <w:rsid w:val="0024253A"/>
    <w:rsid w:val="0024307F"/>
    <w:rsid w:val="00243663"/>
    <w:rsid w:val="0024383F"/>
    <w:rsid w:val="002461D2"/>
    <w:rsid w:val="00246365"/>
    <w:rsid w:val="00246CEE"/>
    <w:rsid w:val="00247D2F"/>
    <w:rsid w:val="0025124F"/>
    <w:rsid w:val="002516EE"/>
    <w:rsid w:val="00251FDC"/>
    <w:rsid w:val="002531A2"/>
    <w:rsid w:val="002564BD"/>
    <w:rsid w:val="002572C3"/>
    <w:rsid w:val="00261901"/>
    <w:rsid w:val="002644B6"/>
    <w:rsid w:val="002702AA"/>
    <w:rsid w:val="00270455"/>
    <w:rsid w:val="00270861"/>
    <w:rsid w:val="00275847"/>
    <w:rsid w:val="0027597B"/>
    <w:rsid w:val="00285243"/>
    <w:rsid w:val="00290233"/>
    <w:rsid w:val="00290F04"/>
    <w:rsid w:val="00291A7B"/>
    <w:rsid w:val="0029254A"/>
    <w:rsid w:val="00293460"/>
    <w:rsid w:val="002A300B"/>
    <w:rsid w:val="002A3030"/>
    <w:rsid w:val="002A4BE7"/>
    <w:rsid w:val="002A5332"/>
    <w:rsid w:val="002A6376"/>
    <w:rsid w:val="002A6714"/>
    <w:rsid w:val="002A6DA1"/>
    <w:rsid w:val="002B0D32"/>
    <w:rsid w:val="002B37BF"/>
    <w:rsid w:val="002C0A05"/>
    <w:rsid w:val="002C3A6A"/>
    <w:rsid w:val="002C5985"/>
    <w:rsid w:val="002C69D8"/>
    <w:rsid w:val="002C7009"/>
    <w:rsid w:val="002D0D17"/>
    <w:rsid w:val="002D1A03"/>
    <w:rsid w:val="002D3A2E"/>
    <w:rsid w:val="002D52B6"/>
    <w:rsid w:val="002D54E5"/>
    <w:rsid w:val="002D5A4A"/>
    <w:rsid w:val="002E74D2"/>
    <w:rsid w:val="002F0363"/>
    <w:rsid w:val="002F2D0B"/>
    <w:rsid w:val="002F3AA4"/>
    <w:rsid w:val="002F6FB3"/>
    <w:rsid w:val="002F7760"/>
    <w:rsid w:val="00301016"/>
    <w:rsid w:val="00303C72"/>
    <w:rsid w:val="00304844"/>
    <w:rsid w:val="00304FDD"/>
    <w:rsid w:val="0030683A"/>
    <w:rsid w:val="00310319"/>
    <w:rsid w:val="00314A19"/>
    <w:rsid w:val="003167BB"/>
    <w:rsid w:val="003267DE"/>
    <w:rsid w:val="003271D2"/>
    <w:rsid w:val="0032740E"/>
    <w:rsid w:val="00331064"/>
    <w:rsid w:val="00332C05"/>
    <w:rsid w:val="003348AB"/>
    <w:rsid w:val="00335C07"/>
    <w:rsid w:val="00336A07"/>
    <w:rsid w:val="00337227"/>
    <w:rsid w:val="00341E2E"/>
    <w:rsid w:val="00344BC3"/>
    <w:rsid w:val="00344F60"/>
    <w:rsid w:val="00346C03"/>
    <w:rsid w:val="00351DEB"/>
    <w:rsid w:val="003522A6"/>
    <w:rsid w:val="00353F54"/>
    <w:rsid w:val="00354B4E"/>
    <w:rsid w:val="00354C00"/>
    <w:rsid w:val="003559E1"/>
    <w:rsid w:val="00355F00"/>
    <w:rsid w:val="00356034"/>
    <w:rsid w:val="00356544"/>
    <w:rsid w:val="00356E1A"/>
    <w:rsid w:val="003575D3"/>
    <w:rsid w:val="00362571"/>
    <w:rsid w:val="00363AB1"/>
    <w:rsid w:val="003653EE"/>
    <w:rsid w:val="003678E2"/>
    <w:rsid w:val="00367DDE"/>
    <w:rsid w:val="00370421"/>
    <w:rsid w:val="00372ACE"/>
    <w:rsid w:val="00374563"/>
    <w:rsid w:val="00376343"/>
    <w:rsid w:val="003765D4"/>
    <w:rsid w:val="003812A9"/>
    <w:rsid w:val="00381492"/>
    <w:rsid w:val="00382037"/>
    <w:rsid w:val="003831D5"/>
    <w:rsid w:val="00383F9D"/>
    <w:rsid w:val="00384729"/>
    <w:rsid w:val="003848CD"/>
    <w:rsid w:val="003859B4"/>
    <w:rsid w:val="003865E3"/>
    <w:rsid w:val="00390F0E"/>
    <w:rsid w:val="00391CF4"/>
    <w:rsid w:val="00392FD3"/>
    <w:rsid w:val="00394E81"/>
    <w:rsid w:val="00397D8F"/>
    <w:rsid w:val="003A18DE"/>
    <w:rsid w:val="003A1E64"/>
    <w:rsid w:val="003A3761"/>
    <w:rsid w:val="003A39A6"/>
    <w:rsid w:val="003B0392"/>
    <w:rsid w:val="003B16B6"/>
    <w:rsid w:val="003B40CC"/>
    <w:rsid w:val="003B4B2C"/>
    <w:rsid w:val="003B6EBF"/>
    <w:rsid w:val="003B70D8"/>
    <w:rsid w:val="003C1B54"/>
    <w:rsid w:val="003C22E1"/>
    <w:rsid w:val="003C3656"/>
    <w:rsid w:val="003C6CA5"/>
    <w:rsid w:val="003C77AC"/>
    <w:rsid w:val="003D00FE"/>
    <w:rsid w:val="003D19B2"/>
    <w:rsid w:val="003D5292"/>
    <w:rsid w:val="003E0B57"/>
    <w:rsid w:val="003E0D4B"/>
    <w:rsid w:val="003E1091"/>
    <w:rsid w:val="003E17EE"/>
    <w:rsid w:val="003E2386"/>
    <w:rsid w:val="003E2531"/>
    <w:rsid w:val="003E266D"/>
    <w:rsid w:val="003E5B97"/>
    <w:rsid w:val="003E7976"/>
    <w:rsid w:val="003F01CC"/>
    <w:rsid w:val="003F14E9"/>
    <w:rsid w:val="003F20BE"/>
    <w:rsid w:val="003F4099"/>
    <w:rsid w:val="003F4622"/>
    <w:rsid w:val="003F47C6"/>
    <w:rsid w:val="003F5C04"/>
    <w:rsid w:val="004011F6"/>
    <w:rsid w:val="004015BE"/>
    <w:rsid w:val="0040219E"/>
    <w:rsid w:val="004052DF"/>
    <w:rsid w:val="00405746"/>
    <w:rsid w:val="00406197"/>
    <w:rsid w:val="004120DE"/>
    <w:rsid w:val="004124EC"/>
    <w:rsid w:val="00412766"/>
    <w:rsid w:val="00413645"/>
    <w:rsid w:val="004154C4"/>
    <w:rsid w:val="0041719D"/>
    <w:rsid w:val="00417D2A"/>
    <w:rsid w:val="00421398"/>
    <w:rsid w:val="00421D53"/>
    <w:rsid w:val="00421E99"/>
    <w:rsid w:val="0042210F"/>
    <w:rsid w:val="004231B9"/>
    <w:rsid w:val="004234D2"/>
    <w:rsid w:val="00424549"/>
    <w:rsid w:val="00426826"/>
    <w:rsid w:val="00427573"/>
    <w:rsid w:val="00427C0D"/>
    <w:rsid w:val="004307B0"/>
    <w:rsid w:val="00432423"/>
    <w:rsid w:val="00432703"/>
    <w:rsid w:val="00432EFD"/>
    <w:rsid w:val="00433543"/>
    <w:rsid w:val="00434D71"/>
    <w:rsid w:val="00436643"/>
    <w:rsid w:val="0044011D"/>
    <w:rsid w:val="0044064A"/>
    <w:rsid w:val="00443727"/>
    <w:rsid w:val="00443C2E"/>
    <w:rsid w:val="0044446A"/>
    <w:rsid w:val="004445B4"/>
    <w:rsid w:val="00446664"/>
    <w:rsid w:val="00446E56"/>
    <w:rsid w:val="00450B54"/>
    <w:rsid w:val="004528E1"/>
    <w:rsid w:val="004544A1"/>
    <w:rsid w:val="004546D7"/>
    <w:rsid w:val="004554E0"/>
    <w:rsid w:val="00456218"/>
    <w:rsid w:val="00461545"/>
    <w:rsid w:val="004629A5"/>
    <w:rsid w:val="004642E6"/>
    <w:rsid w:val="00464C0F"/>
    <w:rsid w:val="004676AC"/>
    <w:rsid w:val="00467965"/>
    <w:rsid w:val="00470F81"/>
    <w:rsid w:val="00471AB3"/>
    <w:rsid w:val="00472C5F"/>
    <w:rsid w:val="0047493A"/>
    <w:rsid w:val="004750C9"/>
    <w:rsid w:val="00475BD3"/>
    <w:rsid w:val="00476D0C"/>
    <w:rsid w:val="00477B99"/>
    <w:rsid w:val="0048232F"/>
    <w:rsid w:val="0048280E"/>
    <w:rsid w:val="00484323"/>
    <w:rsid w:val="004846A0"/>
    <w:rsid w:val="00490C0A"/>
    <w:rsid w:val="004914AF"/>
    <w:rsid w:val="004916C1"/>
    <w:rsid w:val="00491770"/>
    <w:rsid w:val="00491990"/>
    <w:rsid w:val="00495FCB"/>
    <w:rsid w:val="00496A98"/>
    <w:rsid w:val="004A093A"/>
    <w:rsid w:val="004A1DA4"/>
    <w:rsid w:val="004A49BD"/>
    <w:rsid w:val="004A4CEC"/>
    <w:rsid w:val="004A6BA4"/>
    <w:rsid w:val="004A6FBD"/>
    <w:rsid w:val="004A7514"/>
    <w:rsid w:val="004A7DC2"/>
    <w:rsid w:val="004B0D54"/>
    <w:rsid w:val="004B2745"/>
    <w:rsid w:val="004B28C3"/>
    <w:rsid w:val="004B3B23"/>
    <w:rsid w:val="004B4FD0"/>
    <w:rsid w:val="004B5223"/>
    <w:rsid w:val="004B5737"/>
    <w:rsid w:val="004B58F9"/>
    <w:rsid w:val="004B5A39"/>
    <w:rsid w:val="004B6BAE"/>
    <w:rsid w:val="004C3735"/>
    <w:rsid w:val="004C603D"/>
    <w:rsid w:val="004D0A88"/>
    <w:rsid w:val="004D404B"/>
    <w:rsid w:val="004D7B54"/>
    <w:rsid w:val="004E2978"/>
    <w:rsid w:val="004E4F1E"/>
    <w:rsid w:val="004E51C1"/>
    <w:rsid w:val="004E5EC7"/>
    <w:rsid w:val="004E656D"/>
    <w:rsid w:val="004E6D75"/>
    <w:rsid w:val="004E7A06"/>
    <w:rsid w:val="004F0C68"/>
    <w:rsid w:val="004F183E"/>
    <w:rsid w:val="004F39C5"/>
    <w:rsid w:val="004F52A8"/>
    <w:rsid w:val="004F54AB"/>
    <w:rsid w:val="004F5CB1"/>
    <w:rsid w:val="004F69CF"/>
    <w:rsid w:val="004F72C4"/>
    <w:rsid w:val="00501107"/>
    <w:rsid w:val="00503709"/>
    <w:rsid w:val="00504169"/>
    <w:rsid w:val="00504E57"/>
    <w:rsid w:val="00504FE6"/>
    <w:rsid w:val="00510304"/>
    <w:rsid w:val="00510332"/>
    <w:rsid w:val="00512410"/>
    <w:rsid w:val="005134E7"/>
    <w:rsid w:val="00513E38"/>
    <w:rsid w:val="005143B3"/>
    <w:rsid w:val="0051568E"/>
    <w:rsid w:val="00516728"/>
    <w:rsid w:val="00516F39"/>
    <w:rsid w:val="005207F1"/>
    <w:rsid w:val="0052086B"/>
    <w:rsid w:val="005209A6"/>
    <w:rsid w:val="0052194E"/>
    <w:rsid w:val="00525D38"/>
    <w:rsid w:val="00526A16"/>
    <w:rsid w:val="00527E56"/>
    <w:rsid w:val="00527FDB"/>
    <w:rsid w:val="005313DD"/>
    <w:rsid w:val="005319C0"/>
    <w:rsid w:val="0053492C"/>
    <w:rsid w:val="005363D2"/>
    <w:rsid w:val="00540583"/>
    <w:rsid w:val="005452A7"/>
    <w:rsid w:val="00547153"/>
    <w:rsid w:val="00547B43"/>
    <w:rsid w:val="005510B1"/>
    <w:rsid w:val="00551518"/>
    <w:rsid w:val="00551E87"/>
    <w:rsid w:val="00556699"/>
    <w:rsid w:val="00562217"/>
    <w:rsid w:val="00564C05"/>
    <w:rsid w:val="00565331"/>
    <w:rsid w:val="005657A2"/>
    <w:rsid w:val="00565F01"/>
    <w:rsid w:val="005701E9"/>
    <w:rsid w:val="0057259B"/>
    <w:rsid w:val="00572BA7"/>
    <w:rsid w:val="00573E03"/>
    <w:rsid w:val="00576FD6"/>
    <w:rsid w:val="00577D77"/>
    <w:rsid w:val="00582988"/>
    <w:rsid w:val="00582BCE"/>
    <w:rsid w:val="005845CF"/>
    <w:rsid w:val="00586938"/>
    <w:rsid w:val="00587D8D"/>
    <w:rsid w:val="00590F12"/>
    <w:rsid w:val="005921AD"/>
    <w:rsid w:val="005922A2"/>
    <w:rsid w:val="0059452D"/>
    <w:rsid w:val="00596613"/>
    <w:rsid w:val="005A0D10"/>
    <w:rsid w:val="005A4F4A"/>
    <w:rsid w:val="005A58E7"/>
    <w:rsid w:val="005A654F"/>
    <w:rsid w:val="005A68DC"/>
    <w:rsid w:val="005A7D38"/>
    <w:rsid w:val="005B3163"/>
    <w:rsid w:val="005B342E"/>
    <w:rsid w:val="005B65B9"/>
    <w:rsid w:val="005B74EB"/>
    <w:rsid w:val="005B7F91"/>
    <w:rsid w:val="005C4524"/>
    <w:rsid w:val="005C47B2"/>
    <w:rsid w:val="005D1FA5"/>
    <w:rsid w:val="005D2273"/>
    <w:rsid w:val="005D57DD"/>
    <w:rsid w:val="005D60FB"/>
    <w:rsid w:val="005D61C9"/>
    <w:rsid w:val="005E0DC4"/>
    <w:rsid w:val="005E1A9A"/>
    <w:rsid w:val="005E3580"/>
    <w:rsid w:val="005E563B"/>
    <w:rsid w:val="005E7B8F"/>
    <w:rsid w:val="005F0079"/>
    <w:rsid w:val="005F2991"/>
    <w:rsid w:val="005F2E14"/>
    <w:rsid w:val="005F3C82"/>
    <w:rsid w:val="005F445C"/>
    <w:rsid w:val="005F6363"/>
    <w:rsid w:val="0060090C"/>
    <w:rsid w:val="006021AF"/>
    <w:rsid w:val="006101DD"/>
    <w:rsid w:val="00610FBE"/>
    <w:rsid w:val="006133FA"/>
    <w:rsid w:val="00616436"/>
    <w:rsid w:val="00617638"/>
    <w:rsid w:val="00623815"/>
    <w:rsid w:val="00624224"/>
    <w:rsid w:val="00624CE1"/>
    <w:rsid w:val="00625CF8"/>
    <w:rsid w:val="00626BCA"/>
    <w:rsid w:val="00627BB3"/>
    <w:rsid w:val="00630F36"/>
    <w:rsid w:val="0063300C"/>
    <w:rsid w:val="00637E60"/>
    <w:rsid w:val="0064222E"/>
    <w:rsid w:val="0064359D"/>
    <w:rsid w:val="00644675"/>
    <w:rsid w:val="00645141"/>
    <w:rsid w:val="0064535F"/>
    <w:rsid w:val="00646324"/>
    <w:rsid w:val="00646A11"/>
    <w:rsid w:val="00646F64"/>
    <w:rsid w:val="006473A2"/>
    <w:rsid w:val="00650D3C"/>
    <w:rsid w:val="006532DC"/>
    <w:rsid w:val="006534A6"/>
    <w:rsid w:val="00654FCB"/>
    <w:rsid w:val="006558C1"/>
    <w:rsid w:val="006576EB"/>
    <w:rsid w:val="00657F7F"/>
    <w:rsid w:val="00660608"/>
    <w:rsid w:val="00660D72"/>
    <w:rsid w:val="00660E22"/>
    <w:rsid w:val="00660F27"/>
    <w:rsid w:val="006636A5"/>
    <w:rsid w:val="00663FAF"/>
    <w:rsid w:val="00665431"/>
    <w:rsid w:val="00665F6E"/>
    <w:rsid w:val="00666188"/>
    <w:rsid w:val="006661FF"/>
    <w:rsid w:val="0066646E"/>
    <w:rsid w:val="006722CB"/>
    <w:rsid w:val="00673D88"/>
    <w:rsid w:val="00675007"/>
    <w:rsid w:val="006775CC"/>
    <w:rsid w:val="00681325"/>
    <w:rsid w:val="0068585A"/>
    <w:rsid w:val="00685ABE"/>
    <w:rsid w:val="00687069"/>
    <w:rsid w:val="00690361"/>
    <w:rsid w:val="00690EF4"/>
    <w:rsid w:val="006916D0"/>
    <w:rsid w:val="0069497D"/>
    <w:rsid w:val="0069558B"/>
    <w:rsid w:val="00695B1E"/>
    <w:rsid w:val="00696147"/>
    <w:rsid w:val="006975A6"/>
    <w:rsid w:val="006A0E65"/>
    <w:rsid w:val="006A1F16"/>
    <w:rsid w:val="006A2219"/>
    <w:rsid w:val="006A2230"/>
    <w:rsid w:val="006A2DD1"/>
    <w:rsid w:val="006A4342"/>
    <w:rsid w:val="006A5A92"/>
    <w:rsid w:val="006A7F22"/>
    <w:rsid w:val="006B0368"/>
    <w:rsid w:val="006B2004"/>
    <w:rsid w:val="006B4D12"/>
    <w:rsid w:val="006B6F60"/>
    <w:rsid w:val="006B72FC"/>
    <w:rsid w:val="006B795D"/>
    <w:rsid w:val="006C0098"/>
    <w:rsid w:val="006C7860"/>
    <w:rsid w:val="006D0A7B"/>
    <w:rsid w:val="006D20EC"/>
    <w:rsid w:val="006D21B0"/>
    <w:rsid w:val="006D2575"/>
    <w:rsid w:val="006D353A"/>
    <w:rsid w:val="006D43BF"/>
    <w:rsid w:val="006D527B"/>
    <w:rsid w:val="006D5394"/>
    <w:rsid w:val="006D78A1"/>
    <w:rsid w:val="006E320F"/>
    <w:rsid w:val="006E35E7"/>
    <w:rsid w:val="006E4068"/>
    <w:rsid w:val="006E463C"/>
    <w:rsid w:val="006E5BA2"/>
    <w:rsid w:val="006E71D7"/>
    <w:rsid w:val="006F1C45"/>
    <w:rsid w:val="006F3A7F"/>
    <w:rsid w:val="006F3EB5"/>
    <w:rsid w:val="006F64B0"/>
    <w:rsid w:val="00700A99"/>
    <w:rsid w:val="00702365"/>
    <w:rsid w:val="00703FB6"/>
    <w:rsid w:val="0070478B"/>
    <w:rsid w:val="00704C1D"/>
    <w:rsid w:val="007057D4"/>
    <w:rsid w:val="0070654D"/>
    <w:rsid w:val="00707D3C"/>
    <w:rsid w:val="007108D5"/>
    <w:rsid w:val="00712F3A"/>
    <w:rsid w:val="007203B3"/>
    <w:rsid w:val="00722052"/>
    <w:rsid w:val="00725A02"/>
    <w:rsid w:val="00727FDC"/>
    <w:rsid w:val="00730867"/>
    <w:rsid w:val="00730CFE"/>
    <w:rsid w:val="00730E7D"/>
    <w:rsid w:val="00732B7B"/>
    <w:rsid w:val="0073307F"/>
    <w:rsid w:val="00733BBF"/>
    <w:rsid w:val="0073534E"/>
    <w:rsid w:val="00736B57"/>
    <w:rsid w:val="00737207"/>
    <w:rsid w:val="007408AC"/>
    <w:rsid w:val="007416C9"/>
    <w:rsid w:val="00742E14"/>
    <w:rsid w:val="007431C2"/>
    <w:rsid w:val="00745CC0"/>
    <w:rsid w:val="00745EB9"/>
    <w:rsid w:val="007472AF"/>
    <w:rsid w:val="0075512E"/>
    <w:rsid w:val="00756F3B"/>
    <w:rsid w:val="007605A4"/>
    <w:rsid w:val="00762959"/>
    <w:rsid w:val="00762E6B"/>
    <w:rsid w:val="00763E2B"/>
    <w:rsid w:val="00765AF5"/>
    <w:rsid w:val="007663CF"/>
    <w:rsid w:val="007673F0"/>
    <w:rsid w:val="00770B0D"/>
    <w:rsid w:val="00770D66"/>
    <w:rsid w:val="00770E84"/>
    <w:rsid w:val="00773B98"/>
    <w:rsid w:val="0078038B"/>
    <w:rsid w:val="00783974"/>
    <w:rsid w:val="0078442A"/>
    <w:rsid w:val="00785267"/>
    <w:rsid w:val="00785431"/>
    <w:rsid w:val="007909CC"/>
    <w:rsid w:val="007909FC"/>
    <w:rsid w:val="00791699"/>
    <w:rsid w:val="007925CB"/>
    <w:rsid w:val="00795ADB"/>
    <w:rsid w:val="007967EA"/>
    <w:rsid w:val="00797A7B"/>
    <w:rsid w:val="00797C82"/>
    <w:rsid w:val="007A070D"/>
    <w:rsid w:val="007A1104"/>
    <w:rsid w:val="007A2DE1"/>
    <w:rsid w:val="007A2E89"/>
    <w:rsid w:val="007A3A13"/>
    <w:rsid w:val="007A472D"/>
    <w:rsid w:val="007A7F5E"/>
    <w:rsid w:val="007A7FDD"/>
    <w:rsid w:val="007B3B5D"/>
    <w:rsid w:val="007B3C77"/>
    <w:rsid w:val="007B40EA"/>
    <w:rsid w:val="007B6027"/>
    <w:rsid w:val="007B709E"/>
    <w:rsid w:val="007B7196"/>
    <w:rsid w:val="007C221D"/>
    <w:rsid w:val="007C231B"/>
    <w:rsid w:val="007C26C6"/>
    <w:rsid w:val="007C2B68"/>
    <w:rsid w:val="007C4ABC"/>
    <w:rsid w:val="007C6A06"/>
    <w:rsid w:val="007C79ED"/>
    <w:rsid w:val="007D017A"/>
    <w:rsid w:val="007D073E"/>
    <w:rsid w:val="007D07E1"/>
    <w:rsid w:val="007D1916"/>
    <w:rsid w:val="007D267D"/>
    <w:rsid w:val="007D4160"/>
    <w:rsid w:val="007D4A36"/>
    <w:rsid w:val="007D4BAC"/>
    <w:rsid w:val="007D4D1F"/>
    <w:rsid w:val="007D5470"/>
    <w:rsid w:val="007D7F7F"/>
    <w:rsid w:val="007E529A"/>
    <w:rsid w:val="007E57C8"/>
    <w:rsid w:val="007E5C3E"/>
    <w:rsid w:val="007E7887"/>
    <w:rsid w:val="007E7F09"/>
    <w:rsid w:val="007F0A17"/>
    <w:rsid w:val="007F20F6"/>
    <w:rsid w:val="007F453C"/>
    <w:rsid w:val="007F5EC2"/>
    <w:rsid w:val="00800CAB"/>
    <w:rsid w:val="00801475"/>
    <w:rsid w:val="00802A79"/>
    <w:rsid w:val="00803118"/>
    <w:rsid w:val="008032EF"/>
    <w:rsid w:val="00803AA3"/>
    <w:rsid w:val="0080465B"/>
    <w:rsid w:val="00804883"/>
    <w:rsid w:val="00806040"/>
    <w:rsid w:val="008063A4"/>
    <w:rsid w:val="008069B0"/>
    <w:rsid w:val="00806F9B"/>
    <w:rsid w:val="00807134"/>
    <w:rsid w:val="00813E44"/>
    <w:rsid w:val="0081535A"/>
    <w:rsid w:val="008157D6"/>
    <w:rsid w:val="00816C6D"/>
    <w:rsid w:val="00820ECB"/>
    <w:rsid w:val="00821572"/>
    <w:rsid w:val="00821823"/>
    <w:rsid w:val="008227FA"/>
    <w:rsid w:val="0082321E"/>
    <w:rsid w:val="008234C5"/>
    <w:rsid w:val="00826E27"/>
    <w:rsid w:val="00827E45"/>
    <w:rsid w:val="00832D7F"/>
    <w:rsid w:val="00835FFA"/>
    <w:rsid w:val="0083702D"/>
    <w:rsid w:val="00837E4C"/>
    <w:rsid w:val="008410B5"/>
    <w:rsid w:val="008415BC"/>
    <w:rsid w:val="0084415D"/>
    <w:rsid w:val="00845663"/>
    <w:rsid w:val="0084600D"/>
    <w:rsid w:val="008472D1"/>
    <w:rsid w:val="008504B0"/>
    <w:rsid w:val="00851469"/>
    <w:rsid w:val="008519CE"/>
    <w:rsid w:val="008526D8"/>
    <w:rsid w:val="00853F21"/>
    <w:rsid w:val="00854953"/>
    <w:rsid w:val="00855DCB"/>
    <w:rsid w:val="008560CA"/>
    <w:rsid w:val="00860A74"/>
    <w:rsid w:val="0086426B"/>
    <w:rsid w:val="008653DC"/>
    <w:rsid w:val="00866E4F"/>
    <w:rsid w:val="00867B3C"/>
    <w:rsid w:val="008705FF"/>
    <w:rsid w:val="008746B5"/>
    <w:rsid w:val="00876F94"/>
    <w:rsid w:val="00877683"/>
    <w:rsid w:val="00882812"/>
    <w:rsid w:val="0088525E"/>
    <w:rsid w:val="0088626C"/>
    <w:rsid w:val="00890E34"/>
    <w:rsid w:val="00894E19"/>
    <w:rsid w:val="00895675"/>
    <w:rsid w:val="008956AC"/>
    <w:rsid w:val="00897971"/>
    <w:rsid w:val="008A0376"/>
    <w:rsid w:val="008A3F14"/>
    <w:rsid w:val="008A4556"/>
    <w:rsid w:val="008A5A29"/>
    <w:rsid w:val="008A6BA6"/>
    <w:rsid w:val="008B0393"/>
    <w:rsid w:val="008B03DC"/>
    <w:rsid w:val="008B2814"/>
    <w:rsid w:val="008B3A41"/>
    <w:rsid w:val="008B3AA1"/>
    <w:rsid w:val="008B4D04"/>
    <w:rsid w:val="008B54D6"/>
    <w:rsid w:val="008B697F"/>
    <w:rsid w:val="008B6C8D"/>
    <w:rsid w:val="008B6E17"/>
    <w:rsid w:val="008C150C"/>
    <w:rsid w:val="008C30C2"/>
    <w:rsid w:val="008C61A3"/>
    <w:rsid w:val="008D1ACF"/>
    <w:rsid w:val="008D2EA4"/>
    <w:rsid w:val="008D3FFC"/>
    <w:rsid w:val="008D45DB"/>
    <w:rsid w:val="008D490E"/>
    <w:rsid w:val="008D5521"/>
    <w:rsid w:val="008D5667"/>
    <w:rsid w:val="008D77E7"/>
    <w:rsid w:val="008D7914"/>
    <w:rsid w:val="008E05C6"/>
    <w:rsid w:val="008E3147"/>
    <w:rsid w:val="008E4BF0"/>
    <w:rsid w:val="008E6E66"/>
    <w:rsid w:val="008E7848"/>
    <w:rsid w:val="008F0850"/>
    <w:rsid w:val="008F197B"/>
    <w:rsid w:val="008F1C9D"/>
    <w:rsid w:val="008F23CF"/>
    <w:rsid w:val="008F3435"/>
    <w:rsid w:val="008F36EE"/>
    <w:rsid w:val="008F429F"/>
    <w:rsid w:val="008F4A96"/>
    <w:rsid w:val="008F589F"/>
    <w:rsid w:val="008F6A8E"/>
    <w:rsid w:val="008F77F3"/>
    <w:rsid w:val="00901BAC"/>
    <w:rsid w:val="00902D51"/>
    <w:rsid w:val="009034A2"/>
    <w:rsid w:val="009040C0"/>
    <w:rsid w:val="0090713B"/>
    <w:rsid w:val="00910EFF"/>
    <w:rsid w:val="00912FB4"/>
    <w:rsid w:val="00921BAF"/>
    <w:rsid w:val="00922257"/>
    <w:rsid w:val="009256D6"/>
    <w:rsid w:val="009265E7"/>
    <w:rsid w:val="009322AB"/>
    <w:rsid w:val="0093319D"/>
    <w:rsid w:val="009342A4"/>
    <w:rsid w:val="0093470C"/>
    <w:rsid w:val="00935372"/>
    <w:rsid w:val="00935582"/>
    <w:rsid w:val="00936A32"/>
    <w:rsid w:val="009376DF"/>
    <w:rsid w:val="00941FF5"/>
    <w:rsid w:val="00942272"/>
    <w:rsid w:val="00942604"/>
    <w:rsid w:val="00943A8E"/>
    <w:rsid w:val="00945796"/>
    <w:rsid w:val="009502E5"/>
    <w:rsid w:val="00951131"/>
    <w:rsid w:val="00954537"/>
    <w:rsid w:val="00954B2F"/>
    <w:rsid w:val="009552BE"/>
    <w:rsid w:val="0095543C"/>
    <w:rsid w:val="00955DCC"/>
    <w:rsid w:val="009612AB"/>
    <w:rsid w:val="009640A1"/>
    <w:rsid w:val="009647F1"/>
    <w:rsid w:val="00966EDC"/>
    <w:rsid w:val="00970755"/>
    <w:rsid w:val="00971682"/>
    <w:rsid w:val="0097282A"/>
    <w:rsid w:val="00972C38"/>
    <w:rsid w:val="00974B0B"/>
    <w:rsid w:val="00974E5B"/>
    <w:rsid w:val="0098019B"/>
    <w:rsid w:val="00980BDE"/>
    <w:rsid w:val="00980F01"/>
    <w:rsid w:val="00981025"/>
    <w:rsid w:val="009827DD"/>
    <w:rsid w:val="00986026"/>
    <w:rsid w:val="00986958"/>
    <w:rsid w:val="009871BB"/>
    <w:rsid w:val="00987612"/>
    <w:rsid w:val="00990A17"/>
    <w:rsid w:val="00991150"/>
    <w:rsid w:val="00991579"/>
    <w:rsid w:val="00991A82"/>
    <w:rsid w:val="00991EE6"/>
    <w:rsid w:val="0099282A"/>
    <w:rsid w:val="00996ED4"/>
    <w:rsid w:val="009A1768"/>
    <w:rsid w:val="009A348B"/>
    <w:rsid w:val="009A498F"/>
    <w:rsid w:val="009A6D8B"/>
    <w:rsid w:val="009A7CEE"/>
    <w:rsid w:val="009B20FE"/>
    <w:rsid w:val="009B24BC"/>
    <w:rsid w:val="009B2E89"/>
    <w:rsid w:val="009B493B"/>
    <w:rsid w:val="009B569F"/>
    <w:rsid w:val="009B5A40"/>
    <w:rsid w:val="009B659D"/>
    <w:rsid w:val="009B7EBB"/>
    <w:rsid w:val="009C018A"/>
    <w:rsid w:val="009C7872"/>
    <w:rsid w:val="009C7A7A"/>
    <w:rsid w:val="009D184A"/>
    <w:rsid w:val="009D4716"/>
    <w:rsid w:val="009D544B"/>
    <w:rsid w:val="009D7164"/>
    <w:rsid w:val="009E0E38"/>
    <w:rsid w:val="009E1E60"/>
    <w:rsid w:val="009E5D4E"/>
    <w:rsid w:val="009E6ADE"/>
    <w:rsid w:val="009F1A7E"/>
    <w:rsid w:val="009F3560"/>
    <w:rsid w:val="009F6A6D"/>
    <w:rsid w:val="00A00F13"/>
    <w:rsid w:val="00A06996"/>
    <w:rsid w:val="00A06B04"/>
    <w:rsid w:val="00A07915"/>
    <w:rsid w:val="00A12125"/>
    <w:rsid w:val="00A144E7"/>
    <w:rsid w:val="00A1544F"/>
    <w:rsid w:val="00A15A3B"/>
    <w:rsid w:val="00A17330"/>
    <w:rsid w:val="00A17744"/>
    <w:rsid w:val="00A179C7"/>
    <w:rsid w:val="00A205B2"/>
    <w:rsid w:val="00A2233B"/>
    <w:rsid w:val="00A223A2"/>
    <w:rsid w:val="00A251AB"/>
    <w:rsid w:val="00A26B51"/>
    <w:rsid w:val="00A2783A"/>
    <w:rsid w:val="00A30656"/>
    <w:rsid w:val="00A30B1A"/>
    <w:rsid w:val="00A31509"/>
    <w:rsid w:val="00A3169A"/>
    <w:rsid w:val="00A31B7D"/>
    <w:rsid w:val="00A3542F"/>
    <w:rsid w:val="00A36043"/>
    <w:rsid w:val="00A361EB"/>
    <w:rsid w:val="00A36AE6"/>
    <w:rsid w:val="00A37517"/>
    <w:rsid w:val="00A37538"/>
    <w:rsid w:val="00A413DA"/>
    <w:rsid w:val="00A45323"/>
    <w:rsid w:val="00A46E09"/>
    <w:rsid w:val="00A50155"/>
    <w:rsid w:val="00A50ADA"/>
    <w:rsid w:val="00A51437"/>
    <w:rsid w:val="00A54418"/>
    <w:rsid w:val="00A54531"/>
    <w:rsid w:val="00A56DD9"/>
    <w:rsid w:val="00A617DF"/>
    <w:rsid w:val="00A6394D"/>
    <w:rsid w:val="00A6684B"/>
    <w:rsid w:val="00A6722A"/>
    <w:rsid w:val="00A704F1"/>
    <w:rsid w:val="00A738DA"/>
    <w:rsid w:val="00A7397D"/>
    <w:rsid w:val="00A77CC9"/>
    <w:rsid w:val="00A80894"/>
    <w:rsid w:val="00A813D6"/>
    <w:rsid w:val="00A82513"/>
    <w:rsid w:val="00A86213"/>
    <w:rsid w:val="00A87146"/>
    <w:rsid w:val="00A87BA8"/>
    <w:rsid w:val="00A94453"/>
    <w:rsid w:val="00AA0C70"/>
    <w:rsid w:val="00AA14D5"/>
    <w:rsid w:val="00AA3E28"/>
    <w:rsid w:val="00AA64B7"/>
    <w:rsid w:val="00AA6C9F"/>
    <w:rsid w:val="00AA6E30"/>
    <w:rsid w:val="00AB0C12"/>
    <w:rsid w:val="00AB12EF"/>
    <w:rsid w:val="00AB4B65"/>
    <w:rsid w:val="00AB4E4B"/>
    <w:rsid w:val="00AB5486"/>
    <w:rsid w:val="00AB6055"/>
    <w:rsid w:val="00AB6087"/>
    <w:rsid w:val="00AB7CCF"/>
    <w:rsid w:val="00AC0384"/>
    <w:rsid w:val="00AC0F03"/>
    <w:rsid w:val="00AC3001"/>
    <w:rsid w:val="00AC354F"/>
    <w:rsid w:val="00AC4614"/>
    <w:rsid w:val="00AC738D"/>
    <w:rsid w:val="00AD0C2F"/>
    <w:rsid w:val="00AD11A2"/>
    <w:rsid w:val="00AD1AE5"/>
    <w:rsid w:val="00AD301C"/>
    <w:rsid w:val="00AD558D"/>
    <w:rsid w:val="00AD6905"/>
    <w:rsid w:val="00AE0CCD"/>
    <w:rsid w:val="00AE25AB"/>
    <w:rsid w:val="00AE3125"/>
    <w:rsid w:val="00AE4CD1"/>
    <w:rsid w:val="00AE51BA"/>
    <w:rsid w:val="00AE5537"/>
    <w:rsid w:val="00AF1C45"/>
    <w:rsid w:val="00AF27CF"/>
    <w:rsid w:val="00AF3142"/>
    <w:rsid w:val="00AF44DF"/>
    <w:rsid w:val="00AF6774"/>
    <w:rsid w:val="00B0050B"/>
    <w:rsid w:val="00B0097D"/>
    <w:rsid w:val="00B05874"/>
    <w:rsid w:val="00B06FF3"/>
    <w:rsid w:val="00B10380"/>
    <w:rsid w:val="00B13CC8"/>
    <w:rsid w:val="00B152B0"/>
    <w:rsid w:val="00B16403"/>
    <w:rsid w:val="00B16C55"/>
    <w:rsid w:val="00B1718A"/>
    <w:rsid w:val="00B173DB"/>
    <w:rsid w:val="00B20569"/>
    <w:rsid w:val="00B22A3D"/>
    <w:rsid w:val="00B22AA2"/>
    <w:rsid w:val="00B26447"/>
    <w:rsid w:val="00B30BEE"/>
    <w:rsid w:val="00B313B1"/>
    <w:rsid w:val="00B31AF7"/>
    <w:rsid w:val="00B321B3"/>
    <w:rsid w:val="00B41C85"/>
    <w:rsid w:val="00B46B65"/>
    <w:rsid w:val="00B50477"/>
    <w:rsid w:val="00B5336F"/>
    <w:rsid w:val="00B546D6"/>
    <w:rsid w:val="00B54B2F"/>
    <w:rsid w:val="00B56C7F"/>
    <w:rsid w:val="00B5764E"/>
    <w:rsid w:val="00B576F4"/>
    <w:rsid w:val="00B57975"/>
    <w:rsid w:val="00B60FC9"/>
    <w:rsid w:val="00B6174E"/>
    <w:rsid w:val="00B62CFE"/>
    <w:rsid w:val="00B63DF3"/>
    <w:rsid w:val="00B64761"/>
    <w:rsid w:val="00B66499"/>
    <w:rsid w:val="00B66A33"/>
    <w:rsid w:val="00B72DBE"/>
    <w:rsid w:val="00B74715"/>
    <w:rsid w:val="00B74CF7"/>
    <w:rsid w:val="00B7555D"/>
    <w:rsid w:val="00B8224B"/>
    <w:rsid w:val="00B90993"/>
    <w:rsid w:val="00B90FEA"/>
    <w:rsid w:val="00B917F3"/>
    <w:rsid w:val="00B923CC"/>
    <w:rsid w:val="00B9254C"/>
    <w:rsid w:val="00B94269"/>
    <w:rsid w:val="00BA08EC"/>
    <w:rsid w:val="00BA0B4F"/>
    <w:rsid w:val="00BA498C"/>
    <w:rsid w:val="00BB382E"/>
    <w:rsid w:val="00BB617D"/>
    <w:rsid w:val="00BC0D56"/>
    <w:rsid w:val="00BC7164"/>
    <w:rsid w:val="00BD1E86"/>
    <w:rsid w:val="00BD2A42"/>
    <w:rsid w:val="00BD39AC"/>
    <w:rsid w:val="00BD496A"/>
    <w:rsid w:val="00BD4D57"/>
    <w:rsid w:val="00BD59CB"/>
    <w:rsid w:val="00BD5F9D"/>
    <w:rsid w:val="00BD6D20"/>
    <w:rsid w:val="00BE2BB0"/>
    <w:rsid w:val="00BE302D"/>
    <w:rsid w:val="00BE365D"/>
    <w:rsid w:val="00BE37A7"/>
    <w:rsid w:val="00BE408C"/>
    <w:rsid w:val="00BE4296"/>
    <w:rsid w:val="00BE4E6A"/>
    <w:rsid w:val="00BE5B19"/>
    <w:rsid w:val="00BE64DD"/>
    <w:rsid w:val="00BE71C2"/>
    <w:rsid w:val="00BE7CBE"/>
    <w:rsid w:val="00BF41A0"/>
    <w:rsid w:val="00BF4253"/>
    <w:rsid w:val="00BF4B52"/>
    <w:rsid w:val="00BF6619"/>
    <w:rsid w:val="00C01937"/>
    <w:rsid w:val="00C01E5C"/>
    <w:rsid w:val="00C03B81"/>
    <w:rsid w:val="00C047C9"/>
    <w:rsid w:val="00C0617C"/>
    <w:rsid w:val="00C07682"/>
    <w:rsid w:val="00C102EC"/>
    <w:rsid w:val="00C115FF"/>
    <w:rsid w:val="00C119D8"/>
    <w:rsid w:val="00C128F2"/>
    <w:rsid w:val="00C16015"/>
    <w:rsid w:val="00C176BD"/>
    <w:rsid w:val="00C21C87"/>
    <w:rsid w:val="00C22ED2"/>
    <w:rsid w:val="00C32389"/>
    <w:rsid w:val="00C3266C"/>
    <w:rsid w:val="00C3345E"/>
    <w:rsid w:val="00C36FC9"/>
    <w:rsid w:val="00C40C2F"/>
    <w:rsid w:val="00C43B62"/>
    <w:rsid w:val="00C448FB"/>
    <w:rsid w:val="00C46E2A"/>
    <w:rsid w:val="00C4725F"/>
    <w:rsid w:val="00C52425"/>
    <w:rsid w:val="00C529EE"/>
    <w:rsid w:val="00C53CB2"/>
    <w:rsid w:val="00C60735"/>
    <w:rsid w:val="00C60DED"/>
    <w:rsid w:val="00C61A28"/>
    <w:rsid w:val="00C631BF"/>
    <w:rsid w:val="00C650B9"/>
    <w:rsid w:val="00C65E73"/>
    <w:rsid w:val="00C701EF"/>
    <w:rsid w:val="00C71416"/>
    <w:rsid w:val="00C7206B"/>
    <w:rsid w:val="00C73783"/>
    <w:rsid w:val="00C743FF"/>
    <w:rsid w:val="00C75861"/>
    <w:rsid w:val="00C75DA5"/>
    <w:rsid w:val="00C76208"/>
    <w:rsid w:val="00C762D2"/>
    <w:rsid w:val="00C810B9"/>
    <w:rsid w:val="00C8169C"/>
    <w:rsid w:val="00C82067"/>
    <w:rsid w:val="00C82A0A"/>
    <w:rsid w:val="00C904E3"/>
    <w:rsid w:val="00C9347B"/>
    <w:rsid w:val="00C94A38"/>
    <w:rsid w:val="00CA2602"/>
    <w:rsid w:val="00CA277B"/>
    <w:rsid w:val="00CA2DEE"/>
    <w:rsid w:val="00CA5564"/>
    <w:rsid w:val="00CA5F28"/>
    <w:rsid w:val="00CA71EB"/>
    <w:rsid w:val="00CA7793"/>
    <w:rsid w:val="00CB0291"/>
    <w:rsid w:val="00CB1093"/>
    <w:rsid w:val="00CB17DE"/>
    <w:rsid w:val="00CB2ABA"/>
    <w:rsid w:val="00CB4F73"/>
    <w:rsid w:val="00CB5A43"/>
    <w:rsid w:val="00CB6027"/>
    <w:rsid w:val="00CC0295"/>
    <w:rsid w:val="00CC0709"/>
    <w:rsid w:val="00CC1374"/>
    <w:rsid w:val="00CC2FF8"/>
    <w:rsid w:val="00CC34F1"/>
    <w:rsid w:val="00CC470C"/>
    <w:rsid w:val="00CD0A51"/>
    <w:rsid w:val="00CD19F7"/>
    <w:rsid w:val="00CD44E2"/>
    <w:rsid w:val="00CD5985"/>
    <w:rsid w:val="00CD6801"/>
    <w:rsid w:val="00CE0336"/>
    <w:rsid w:val="00CE1C3C"/>
    <w:rsid w:val="00CE2AF0"/>
    <w:rsid w:val="00CE3194"/>
    <w:rsid w:val="00CE48E2"/>
    <w:rsid w:val="00CF0AFA"/>
    <w:rsid w:val="00CF0EEA"/>
    <w:rsid w:val="00CF24D6"/>
    <w:rsid w:val="00CF2A9C"/>
    <w:rsid w:val="00CF2EA4"/>
    <w:rsid w:val="00CF376A"/>
    <w:rsid w:val="00CF3788"/>
    <w:rsid w:val="00CF3A9A"/>
    <w:rsid w:val="00CF4DF6"/>
    <w:rsid w:val="00CF735D"/>
    <w:rsid w:val="00CF7CE6"/>
    <w:rsid w:val="00D005B4"/>
    <w:rsid w:val="00D010E2"/>
    <w:rsid w:val="00D010FC"/>
    <w:rsid w:val="00D024AE"/>
    <w:rsid w:val="00D05861"/>
    <w:rsid w:val="00D06D00"/>
    <w:rsid w:val="00D06D30"/>
    <w:rsid w:val="00D073A2"/>
    <w:rsid w:val="00D146B5"/>
    <w:rsid w:val="00D15E10"/>
    <w:rsid w:val="00D16ABC"/>
    <w:rsid w:val="00D16D6C"/>
    <w:rsid w:val="00D20DC9"/>
    <w:rsid w:val="00D214BC"/>
    <w:rsid w:val="00D23BD7"/>
    <w:rsid w:val="00D23D7D"/>
    <w:rsid w:val="00D24DED"/>
    <w:rsid w:val="00D2580C"/>
    <w:rsid w:val="00D2715C"/>
    <w:rsid w:val="00D3045A"/>
    <w:rsid w:val="00D33F39"/>
    <w:rsid w:val="00D345E4"/>
    <w:rsid w:val="00D3598C"/>
    <w:rsid w:val="00D36A6C"/>
    <w:rsid w:val="00D4037A"/>
    <w:rsid w:val="00D42F83"/>
    <w:rsid w:val="00D43175"/>
    <w:rsid w:val="00D437AB"/>
    <w:rsid w:val="00D44237"/>
    <w:rsid w:val="00D44416"/>
    <w:rsid w:val="00D450D9"/>
    <w:rsid w:val="00D47239"/>
    <w:rsid w:val="00D509D7"/>
    <w:rsid w:val="00D528D7"/>
    <w:rsid w:val="00D57468"/>
    <w:rsid w:val="00D61A0E"/>
    <w:rsid w:val="00D61FC1"/>
    <w:rsid w:val="00D66255"/>
    <w:rsid w:val="00D670E2"/>
    <w:rsid w:val="00D708CC"/>
    <w:rsid w:val="00D80322"/>
    <w:rsid w:val="00D80B62"/>
    <w:rsid w:val="00D85F65"/>
    <w:rsid w:val="00D8644A"/>
    <w:rsid w:val="00D86620"/>
    <w:rsid w:val="00D90032"/>
    <w:rsid w:val="00D902C5"/>
    <w:rsid w:val="00D90F48"/>
    <w:rsid w:val="00D917CD"/>
    <w:rsid w:val="00D93DB6"/>
    <w:rsid w:val="00D94D4E"/>
    <w:rsid w:val="00DA4924"/>
    <w:rsid w:val="00DB329C"/>
    <w:rsid w:val="00DB636B"/>
    <w:rsid w:val="00DB63D4"/>
    <w:rsid w:val="00DB7A6D"/>
    <w:rsid w:val="00DC36CA"/>
    <w:rsid w:val="00DC3A21"/>
    <w:rsid w:val="00DC4B67"/>
    <w:rsid w:val="00DC6AE6"/>
    <w:rsid w:val="00DC6F68"/>
    <w:rsid w:val="00DD03B6"/>
    <w:rsid w:val="00DD1B63"/>
    <w:rsid w:val="00DD295C"/>
    <w:rsid w:val="00DD4791"/>
    <w:rsid w:val="00DD738B"/>
    <w:rsid w:val="00DE1948"/>
    <w:rsid w:val="00DE1974"/>
    <w:rsid w:val="00DE1EC9"/>
    <w:rsid w:val="00DE3B72"/>
    <w:rsid w:val="00DE5C17"/>
    <w:rsid w:val="00DF05F9"/>
    <w:rsid w:val="00DF0827"/>
    <w:rsid w:val="00DF131B"/>
    <w:rsid w:val="00DF27E5"/>
    <w:rsid w:val="00DF6CCC"/>
    <w:rsid w:val="00DF79D5"/>
    <w:rsid w:val="00E0067B"/>
    <w:rsid w:val="00E007FC"/>
    <w:rsid w:val="00E01CC6"/>
    <w:rsid w:val="00E02236"/>
    <w:rsid w:val="00E02317"/>
    <w:rsid w:val="00E04552"/>
    <w:rsid w:val="00E057A7"/>
    <w:rsid w:val="00E119AB"/>
    <w:rsid w:val="00E14498"/>
    <w:rsid w:val="00E17DD5"/>
    <w:rsid w:val="00E20231"/>
    <w:rsid w:val="00E2074B"/>
    <w:rsid w:val="00E22D0D"/>
    <w:rsid w:val="00E24638"/>
    <w:rsid w:val="00E251BD"/>
    <w:rsid w:val="00E25207"/>
    <w:rsid w:val="00E25F93"/>
    <w:rsid w:val="00E26E31"/>
    <w:rsid w:val="00E27306"/>
    <w:rsid w:val="00E27B22"/>
    <w:rsid w:val="00E30533"/>
    <w:rsid w:val="00E3074B"/>
    <w:rsid w:val="00E314C2"/>
    <w:rsid w:val="00E34322"/>
    <w:rsid w:val="00E34B82"/>
    <w:rsid w:val="00E36C8C"/>
    <w:rsid w:val="00E4398D"/>
    <w:rsid w:val="00E4480C"/>
    <w:rsid w:val="00E45D7E"/>
    <w:rsid w:val="00E4685F"/>
    <w:rsid w:val="00E47BF8"/>
    <w:rsid w:val="00E5010E"/>
    <w:rsid w:val="00E51063"/>
    <w:rsid w:val="00E51A96"/>
    <w:rsid w:val="00E54138"/>
    <w:rsid w:val="00E56455"/>
    <w:rsid w:val="00E571CB"/>
    <w:rsid w:val="00E572CE"/>
    <w:rsid w:val="00E60052"/>
    <w:rsid w:val="00E60E14"/>
    <w:rsid w:val="00E60F50"/>
    <w:rsid w:val="00E616B3"/>
    <w:rsid w:val="00E63547"/>
    <w:rsid w:val="00E645DB"/>
    <w:rsid w:val="00E7453D"/>
    <w:rsid w:val="00E74898"/>
    <w:rsid w:val="00E748CE"/>
    <w:rsid w:val="00E74B61"/>
    <w:rsid w:val="00E76F3B"/>
    <w:rsid w:val="00E77D9B"/>
    <w:rsid w:val="00E82AAB"/>
    <w:rsid w:val="00E83629"/>
    <w:rsid w:val="00E8447E"/>
    <w:rsid w:val="00E84A32"/>
    <w:rsid w:val="00E84CCA"/>
    <w:rsid w:val="00E851B4"/>
    <w:rsid w:val="00E87DA8"/>
    <w:rsid w:val="00E908F6"/>
    <w:rsid w:val="00E929EE"/>
    <w:rsid w:val="00E92C5B"/>
    <w:rsid w:val="00E93BA3"/>
    <w:rsid w:val="00E94618"/>
    <w:rsid w:val="00E95AB0"/>
    <w:rsid w:val="00E96025"/>
    <w:rsid w:val="00E97FE8"/>
    <w:rsid w:val="00EA19AE"/>
    <w:rsid w:val="00EA1C3C"/>
    <w:rsid w:val="00EA2546"/>
    <w:rsid w:val="00EA4022"/>
    <w:rsid w:val="00EA522E"/>
    <w:rsid w:val="00EA7218"/>
    <w:rsid w:val="00EB0569"/>
    <w:rsid w:val="00EB2672"/>
    <w:rsid w:val="00EB26BB"/>
    <w:rsid w:val="00EB31BB"/>
    <w:rsid w:val="00EB490E"/>
    <w:rsid w:val="00EB4F88"/>
    <w:rsid w:val="00EB7464"/>
    <w:rsid w:val="00EB7D46"/>
    <w:rsid w:val="00EC0A86"/>
    <w:rsid w:val="00EC4B47"/>
    <w:rsid w:val="00EC73A8"/>
    <w:rsid w:val="00ED1E81"/>
    <w:rsid w:val="00ED4EA3"/>
    <w:rsid w:val="00ED588A"/>
    <w:rsid w:val="00ED5E82"/>
    <w:rsid w:val="00ED77BD"/>
    <w:rsid w:val="00EE04A1"/>
    <w:rsid w:val="00EE3D3F"/>
    <w:rsid w:val="00EE62BD"/>
    <w:rsid w:val="00EE64D2"/>
    <w:rsid w:val="00EE6A7A"/>
    <w:rsid w:val="00EE709F"/>
    <w:rsid w:val="00EF1238"/>
    <w:rsid w:val="00EF1D5C"/>
    <w:rsid w:val="00EF4078"/>
    <w:rsid w:val="00EF462D"/>
    <w:rsid w:val="00EF47E4"/>
    <w:rsid w:val="00EF4CCC"/>
    <w:rsid w:val="00EF623C"/>
    <w:rsid w:val="00EF7004"/>
    <w:rsid w:val="00F02B9B"/>
    <w:rsid w:val="00F11785"/>
    <w:rsid w:val="00F143D3"/>
    <w:rsid w:val="00F14B94"/>
    <w:rsid w:val="00F1600A"/>
    <w:rsid w:val="00F170CA"/>
    <w:rsid w:val="00F2404C"/>
    <w:rsid w:val="00F240CA"/>
    <w:rsid w:val="00F26356"/>
    <w:rsid w:val="00F3276A"/>
    <w:rsid w:val="00F34E5F"/>
    <w:rsid w:val="00F36C2F"/>
    <w:rsid w:val="00F3736B"/>
    <w:rsid w:val="00F37493"/>
    <w:rsid w:val="00F41146"/>
    <w:rsid w:val="00F414AA"/>
    <w:rsid w:val="00F434B0"/>
    <w:rsid w:val="00F459D0"/>
    <w:rsid w:val="00F47A75"/>
    <w:rsid w:val="00F5097F"/>
    <w:rsid w:val="00F51A97"/>
    <w:rsid w:val="00F53990"/>
    <w:rsid w:val="00F539D9"/>
    <w:rsid w:val="00F557F1"/>
    <w:rsid w:val="00F55E23"/>
    <w:rsid w:val="00F5636F"/>
    <w:rsid w:val="00F5694D"/>
    <w:rsid w:val="00F5705A"/>
    <w:rsid w:val="00F57926"/>
    <w:rsid w:val="00F579D6"/>
    <w:rsid w:val="00F61ECF"/>
    <w:rsid w:val="00F62870"/>
    <w:rsid w:val="00F642E0"/>
    <w:rsid w:val="00F65B30"/>
    <w:rsid w:val="00F65F61"/>
    <w:rsid w:val="00F671A8"/>
    <w:rsid w:val="00F71459"/>
    <w:rsid w:val="00F71D6C"/>
    <w:rsid w:val="00F74D59"/>
    <w:rsid w:val="00F75D2B"/>
    <w:rsid w:val="00F76C5E"/>
    <w:rsid w:val="00F76D7F"/>
    <w:rsid w:val="00F81DF7"/>
    <w:rsid w:val="00F82360"/>
    <w:rsid w:val="00F837D4"/>
    <w:rsid w:val="00F87FFE"/>
    <w:rsid w:val="00F9213F"/>
    <w:rsid w:val="00F927FE"/>
    <w:rsid w:val="00F93F28"/>
    <w:rsid w:val="00F9552C"/>
    <w:rsid w:val="00F95721"/>
    <w:rsid w:val="00F95BB9"/>
    <w:rsid w:val="00FA0A91"/>
    <w:rsid w:val="00FA15DB"/>
    <w:rsid w:val="00FA1754"/>
    <w:rsid w:val="00FA53C0"/>
    <w:rsid w:val="00FA5AD3"/>
    <w:rsid w:val="00FA5F7F"/>
    <w:rsid w:val="00FB1AF9"/>
    <w:rsid w:val="00FB2237"/>
    <w:rsid w:val="00FB244E"/>
    <w:rsid w:val="00FB2A6C"/>
    <w:rsid w:val="00FB6CF8"/>
    <w:rsid w:val="00FC0A8D"/>
    <w:rsid w:val="00FC3DFF"/>
    <w:rsid w:val="00FC5E10"/>
    <w:rsid w:val="00FC72AD"/>
    <w:rsid w:val="00FC7BFA"/>
    <w:rsid w:val="00FD3059"/>
    <w:rsid w:val="00FD3EC5"/>
    <w:rsid w:val="00FD4065"/>
    <w:rsid w:val="00FD47CB"/>
    <w:rsid w:val="00FE2340"/>
    <w:rsid w:val="00FE2BB6"/>
    <w:rsid w:val="00FE4901"/>
    <w:rsid w:val="00FE5E97"/>
    <w:rsid w:val="00FE7BFF"/>
    <w:rsid w:val="00FE7E4C"/>
    <w:rsid w:val="00FF1251"/>
    <w:rsid w:val="00FF1613"/>
    <w:rsid w:val="00FF1856"/>
    <w:rsid w:val="00FF54A8"/>
    <w:rsid w:val="00FF64AD"/>
    <w:rsid w:val="00FF6F48"/>
    <w:rsid w:val="00FF7268"/>
    <w:rsid w:val="00FF75DC"/>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7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style>
  <w:style w:type="table" w:styleId="TableGrid">
    <w:name w:val="Table Grid"/>
    <w:basedOn w:val="TableNormal"/>
    <w:uiPriority w:val="59"/>
    <w:rsid w:val="00DD738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paragraph" w:customStyle="1" w:styleId="TableParagraph">
    <w:name w:val="Table Paragraph"/>
    <w:basedOn w:val="Normal"/>
    <w:uiPriority w:val="1"/>
    <w:qFormat/>
    <w:rsid w:val="001F06E2"/>
    <w:pPr>
      <w:widowControl w:val="0"/>
      <w:autoSpaceDE w:val="0"/>
      <w:autoSpaceDN w:val="0"/>
      <w:spacing w:after="0" w:line="240" w:lineRule="auto"/>
      <w:jc w:val="center"/>
    </w:pPr>
    <w:rPr>
      <w:rFonts w:ascii="Arial" w:eastAsia="Arial" w:hAnsi="Arial" w:cs="Arial"/>
    </w:rPr>
  </w:style>
  <w:style w:type="paragraph" w:styleId="BodyText">
    <w:name w:val="Body Text"/>
    <w:basedOn w:val="Normal"/>
    <w:link w:val="BodyTextChar"/>
    <w:uiPriority w:val="1"/>
    <w:qFormat/>
    <w:rsid w:val="001F06E2"/>
    <w:pPr>
      <w:widowControl w:val="0"/>
      <w:autoSpaceDE w:val="0"/>
      <w:autoSpaceDN w:val="0"/>
      <w:spacing w:after="0" w:line="240" w:lineRule="auto"/>
    </w:pPr>
    <w:rPr>
      <w:rFonts w:ascii="Arial" w:eastAsia="Arial" w:hAnsi="Arial" w:cs="Arial"/>
      <w:sz w:val="26"/>
      <w:szCs w:val="26"/>
    </w:rPr>
  </w:style>
  <w:style w:type="character" w:customStyle="1" w:styleId="BodyTextChar">
    <w:name w:val="Body Text Char"/>
    <w:basedOn w:val="DefaultParagraphFont"/>
    <w:link w:val="BodyText"/>
    <w:uiPriority w:val="1"/>
    <w:rsid w:val="001F06E2"/>
    <w:rPr>
      <w:rFonts w:ascii="Arial" w:eastAsia="Arial" w:hAnsi="Arial" w:cs="Arial"/>
      <w:sz w:val="2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style>
  <w:style w:type="table" w:styleId="TableGrid">
    <w:name w:val="Table Grid"/>
    <w:basedOn w:val="TableNormal"/>
    <w:uiPriority w:val="59"/>
    <w:rsid w:val="00DD738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paragraph" w:customStyle="1" w:styleId="TableParagraph">
    <w:name w:val="Table Paragraph"/>
    <w:basedOn w:val="Normal"/>
    <w:uiPriority w:val="1"/>
    <w:qFormat/>
    <w:rsid w:val="001F06E2"/>
    <w:pPr>
      <w:widowControl w:val="0"/>
      <w:autoSpaceDE w:val="0"/>
      <w:autoSpaceDN w:val="0"/>
      <w:spacing w:after="0" w:line="240" w:lineRule="auto"/>
      <w:jc w:val="center"/>
    </w:pPr>
    <w:rPr>
      <w:rFonts w:ascii="Arial" w:eastAsia="Arial" w:hAnsi="Arial" w:cs="Arial"/>
    </w:rPr>
  </w:style>
  <w:style w:type="paragraph" w:styleId="BodyText">
    <w:name w:val="Body Text"/>
    <w:basedOn w:val="Normal"/>
    <w:link w:val="BodyTextChar"/>
    <w:uiPriority w:val="1"/>
    <w:qFormat/>
    <w:rsid w:val="001F06E2"/>
    <w:pPr>
      <w:widowControl w:val="0"/>
      <w:autoSpaceDE w:val="0"/>
      <w:autoSpaceDN w:val="0"/>
      <w:spacing w:after="0" w:line="240" w:lineRule="auto"/>
    </w:pPr>
    <w:rPr>
      <w:rFonts w:ascii="Arial" w:eastAsia="Arial" w:hAnsi="Arial" w:cs="Arial"/>
      <w:sz w:val="26"/>
      <w:szCs w:val="26"/>
    </w:rPr>
  </w:style>
  <w:style w:type="character" w:customStyle="1" w:styleId="BodyTextChar">
    <w:name w:val="Body Text Char"/>
    <w:basedOn w:val="DefaultParagraphFont"/>
    <w:link w:val="BodyText"/>
    <w:uiPriority w:val="1"/>
    <w:rsid w:val="001F06E2"/>
    <w:rPr>
      <w:rFonts w:ascii="Arial" w:eastAsia="Arial" w:hAnsi="Arial" w:cs="Arial"/>
      <w:sz w:val="26"/>
      <w:szCs w:val="26"/>
      <w:lang w:bidi="ar-SA"/>
    </w:rPr>
  </w:style>
</w:styles>
</file>

<file path=word/webSettings.xml><?xml version="1.0" encoding="utf-8"?>
<w:webSettings xmlns:r="http://schemas.openxmlformats.org/officeDocument/2006/relationships" xmlns:w="http://schemas.openxmlformats.org/wordprocessingml/2006/main">
  <w:divs>
    <w:div w:id="3921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62E50-5322-4A81-BCB6-8CCBEBC5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27</Pages>
  <Words>4824</Words>
  <Characters>27499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130</cp:revision>
  <cp:lastPrinted>2020-10-27T08:35:00Z</cp:lastPrinted>
  <dcterms:created xsi:type="dcterms:W3CDTF">2020-10-24T12:53:00Z</dcterms:created>
  <dcterms:modified xsi:type="dcterms:W3CDTF">2020-10-27T09:19:00Z</dcterms:modified>
</cp:coreProperties>
</file>